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96A4" w14:textId="77777777" w:rsidR="00806633" w:rsidRPr="00806633" w:rsidRDefault="009A14E3" w:rsidP="00947353">
      <w:pPr>
        <w:pStyle w:val="tekstkomunikatu0"/>
        <w:rPr>
          <w:rFonts w:ascii="Trebuchet MS" w:hAnsi="Trebuchet MS"/>
          <w:bCs/>
          <w:sz w:val="32"/>
          <w:szCs w:val="32"/>
        </w:rPr>
      </w:pPr>
      <w:bookmarkStart w:id="0" w:name="_GoBack"/>
      <w:bookmarkEnd w:id="0"/>
      <w:r>
        <w:rPr>
          <w:rFonts w:ascii="Trebuchet MS" w:hAnsi="Trebuchet MS"/>
          <w:bCs/>
          <w:sz w:val="32"/>
          <w:szCs w:val="32"/>
        </w:rPr>
        <w:t xml:space="preserve">UOKIK DLA BEZPIECZEŃSTWA: </w:t>
      </w:r>
      <w:r w:rsidR="004F4583">
        <w:rPr>
          <w:rFonts w:ascii="Trebuchet MS" w:hAnsi="Trebuchet MS"/>
          <w:bCs/>
          <w:sz w:val="32"/>
          <w:szCs w:val="32"/>
        </w:rPr>
        <w:t xml:space="preserve">MASKI ANTYSMOGOWE </w:t>
      </w:r>
      <w:r>
        <w:rPr>
          <w:rFonts w:ascii="Trebuchet MS" w:hAnsi="Trebuchet MS"/>
          <w:bCs/>
          <w:sz w:val="32"/>
          <w:szCs w:val="32"/>
        </w:rPr>
        <w:t>I CZUJNIKI CZADU POD LUPĄ</w:t>
      </w:r>
    </w:p>
    <w:p w14:paraId="076BC5D9" w14:textId="5468541E" w:rsidR="00E425DB" w:rsidRDefault="002B2AFD" w:rsidP="00E425DB">
      <w:pPr>
        <w:pStyle w:val="tekstkomunikatu0"/>
        <w:numPr>
          <w:ilvl w:val="0"/>
          <w:numId w:val="23"/>
        </w:num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Półm</w:t>
      </w:r>
      <w:r w:rsidR="00E425DB">
        <w:rPr>
          <w:rFonts w:ascii="Trebuchet MS" w:hAnsi="Trebuchet MS"/>
          <w:b/>
          <w:bCs/>
          <w:sz w:val="22"/>
          <w:szCs w:val="22"/>
        </w:rPr>
        <w:t xml:space="preserve">aska </w:t>
      </w:r>
      <w:r>
        <w:rPr>
          <w:rFonts w:ascii="Trebuchet MS" w:hAnsi="Trebuchet MS"/>
          <w:b/>
          <w:bCs/>
          <w:sz w:val="22"/>
          <w:szCs w:val="22"/>
        </w:rPr>
        <w:t>filtrująca (zwana „</w:t>
      </w:r>
      <w:r w:rsidR="00E425DB">
        <w:rPr>
          <w:rFonts w:ascii="Trebuchet MS" w:hAnsi="Trebuchet MS"/>
          <w:b/>
          <w:bCs/>
          <w:sz w:val="22"/>
          <w:szCs w:val="22"/>
        </w:rPr>
        <w:t>antysmogow</w:t>
      </w:r>
      <w:r>
        <w:rPr>
          <w:rFonts w:ascii="Trebuchet MS" w:hAnsi="Trebuchet MS"/>
          <w:b/>
          <w:bCs/>
          <w:sz w:val="22"/>
          <w:szCs w:val="22"/>
        </w:rPr>
        <w:t>ą”)</w:t>
      </w:r>
      <w:r w:rsidR="00E425DB">
        <w:rPr>
          <w:rFonts w:ascii="Trebuchet MS" w:hAnsi="Trebuchet MS"/>
          <w:b/>
          <w:bCs/>
          <w:sz w:val="22"/>
          <w:szCs w:val="22"/>
        </w:rPr>
        <w:t xml:space="preserve"> przepuszcza szkodliwe pyły, czujnik czadu nie alarmuje, gdy ulatnia się tlenek węgla – wykazały badania </w:t>
      </w:r>
      <w:r>
        <w:rPr>
          <w:rFonts w:ascii="Trebuchet MS" w:hAnsi="Trebuchet MS"/>
          <w:b/>
          <w:bCs/>
          <w:sz w:val="22"/>
          <w:szCs w:val="22"/>
        </w:rPr>
        <w:br/>
      </w:r>
      <w:r w:rsidR="00E425DB">
        <w:rPr>
          <w:rFonts w:ascii="Trebuchet MS" w:hAnsi="Trebuchet MS"/>
          <w:b/>
          <w:bCs/>
          <w:sz w:val="22"/>
          <w:szCs w:val="22"/>
        </w:rPr>
        <w:t xml:space="preserve">w laboratorium. </w:t>
      </w:r>
    </w:p>
    <w:p w14:paraId="29E30319" w14:textId="519E5098" w:rsidR="007801F2" w:rsidRDefault="00F46EE4" w:rsidP="00947353">
      <w:pPr>
        <w:pStyle w:val="tekstkomunikatu0"/>
        <w:numPr>
          <w:ilvl w:val="0"/>
          <w:numId w:val="23"/>
        </w:num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Inspekcja Handlowa na zlecenie UOKiK sprawdziła, c</w:t>
      </w:r>
      <w:r w:rsidR="007801F2">
        <w:rPr>
          <w:rFonts w:ascii="Trebuchet MS" w:hAnsi="Trebuchet MS"/>
          <w:b/>
          <w:bCs/>
          <w:sz w:val="22"/>
          <w:szCs w:val="22"/>
        </w:rPr>
        <w:t xml:space="preserve">zy </w:t>
      </w:r>
      <w:r w:rsidR="002B2AFD">
        <w:rPr>
          <w:rFonts w:ascii="Trebuchet MS" w:hAnsi="Trebuchet MS"/>
          <w:b/>
          <w:bCs/>
          <w:sz w:val="22"/>
          <w:szCs w:val="22"/>
        </w:rPr>
        <w:t>pół</w:t>
      </w:r>
      <w:r>
        <w:rPr>
          <w:rFonts w:ascii="Trebuchet MS" w:hAnsi="Trebuchet MS"/>
          <w:b/>
          <w:bCs/>
          <w:sz w:val="22"/>
          <w:szCs w:val="22"/>
        </w:rPr>
        <w:t xml:space="preserve">maski </w:t>
      </w:r>
      <w:r w:rsidR="002B2AFD">
        <w:rPr>
          <w:rFonts w:ascii="Trebuchet MS" w:hAnsi="Trebuchet MS"/>
          <w:b/>
          <w:bCs/>
          <w:sz w:val="22"/>
          <w:szCs w:val="22"/>
        </w:rPr>
        <w:t>filtrujące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2B2AFD">
        <w:rPr>
          <w:rFonts w:ascii="Trebuchet MS" w:hAnsi="Trebuchet MS"/>
          <w:b/>
          <w:bCs/>
          <w:sz w:val="22"/>
          <w:szCs w:val="22"/>
        </w:rPr>
        <w:br/>
      </w:r>
      <w:r>
        <w:rPr>
          <w:rFonts w:ascii="Trebuchet MS" w:hAnsi="Trebuchet MS"/>
          <w:b/>
          <w:bCs/>
          <w:sz w:val="22"/>
          <w:szCs w:val="22"/>
        </w:rPr>
        <w:t xml:space="preserve">i czujniki czadu rzeczywiście chronią </w:t>
      </w:r>
      <w:r w:rsidR="00E425DB">
        <w:rPr>
          <w:rFonts w:ascii="Trebuchet MS" w:hAnsi="Trebuchet MS"/>
          <w:b/>
          <w:bCs/>
          <w:sz w:val="22"/>
          <w:szCs w:val="22"/>
        </w:rPr>
        <w:t xml:space="preserve">nas </w:t>
      </w:r>
      <w:r>
        <w:rPr>
          <w:rFonts w:ascii="Trebuchet MS" w:hAnsi="Trebuchet MS"/>
          <w:b/>
          <w:bCs/>
          <w:sz w:val="22"/>
          <w:szCs w:val="22"/>
        </w:rPr>
        <w:t xml:space="preserve">przed </w:t>
      </w:r>
      <w:r w:rsidR="0012407B">
        <w:rPr>
          <w:rFonts w:ascii="Trebuchet MS" w:hAnsi="Trebuchet MS"/>
          <w:b/>
          <w:bCs/>
          <w:sz w:val="22"/>
          <w:szCs w:val="22"/>
        </w:rPr>
        <w:t>toksyczny</w:t>
      </w:r>
      <w:r>
        <w:rPr>
          <w:rFonts w:ascii="Trebuchet MS" w:hAnsi="Trebuchet MS"/>
          <w:b/>
          <w:bCs/>
          <w:sz w:val="22"/>
          <w:szCs w:val="22"/>
        </w:rPr>
        <w:t>mi substancjami.</w:t>
      </w:r>
    </w:p>
    <w:p w14:paraId="1B8FF835" w14:textId="0DA1B0BD" w:rsidR="00D66E59" w:rsidRPr="00155760" w:rsidRDefault="00083E61" w:rsidP="00947353">
      <w:pPr>
        <w:pStyle w:val="tekstkomunikatu0"/>
        <w:numPr>
          <w:ilvl w:val="0"/>
          <w:numId w:val="23"/>
        </w:numPr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UOKiK radzi, na co zwrócić uwagę</w:t>
      </w:r>
      <w:r w:rsidR="00171865">
        <w:rPr>
          <w:rFonts w:ascii="Trebuchet MS" w:hAnsi="Trebuchet MS"/>
          <w:b/>
          <w:bCs/>
          <w:sz w:val="22"/>
          <w:szCs w:val="22"/>
        </w:rPr>
        <w:t xml:space="preserve"> przy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171865">
        <w:rPr>
          <w:rFonts w:ascii="Trebuchet MS" w:hAnsi="Trebuchet MS"/>
          <w:b/>
          <w:bCs/>
          <w:sz w:val="22"/>
          <w:szCs w:val="22"/>
        </w:rPr>
        <w:t>za</w:t>
      </w:r>
      <w:r>
        <w:rPr>
          <w:rFonts w:ascii="Trebuchet MS" w:hAnsi="Trebuchet MS"/>
          <w:b/>
          <w:bCs/>
          <w:sz w:val="22"/>
          <w:szCs w:val="22"/>
        </w:rPr>
        <w:t>kup</w:t>
      </w:r>
      <w:r w:rsidR="00171865">
        <w:rPr>
          <w:rFonts w:ascii="Trebuchet MS" w:hAnsi="Trebuchet MS"/>
          <w:b/>
          <w:bCs/>
          <w:sz w:val="22"/>
          <w:szCs w:val="22"/>
        </w:rPr>
        <w:t>ie</w:t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E425DB">
        <w:rPr>
          <w:rFonts w:ascii="Trebuchet MS" w:hAnsi="Trebuchet MS"/>
          <w:b/>
          <w:bCs/>
          <w:sz w:val="22"/>
          <w:szCs w:val="22"/>
        </w:rPr>
        <w:t>tych produktów</w:t>
      </w:r>
      <w:r>
        <w:rPr>
          <w:rFonts w:ascii="Trebuchet MS" w:hAnsi="Trebuchet MS"/>
          <w:b/>
          <w:bCs/>
          <w:sz w:val="22"/>
          <w:szCs w:val="22"/>
        </w:rPr>
        <w:t>.</w:t>
      </w:r>
    </w:p>
    <w:p w14:paraId="7D31D6A7" w14:textId="6AC0B62E" w:rsidR="0012407B" w:rsidRDefault="005C4694" w:rsidP="00947353">
      <w:pPr>
        <w:pStyle w:val="tekstkomunikatu0"/>
        <w:rPr>
          <w:rFonts w:ascii="Trebuchet MS" w:hAnsi="Trebuchet MS"/>
          <w:bCs/>
          <w:sz w:val="22"/>
          <w:szCs w:val="22"/>
        </w:rPr>
      </w:pPr>
      <w:r w:rsidRPr="00B51A1F">
        <w:rPr>
          <w:rFonts w:ascii="Trebuchet MS" w:hAnsi="Trebuchet MS"/>
          <w:b/>
          <w:bCs/>
          <w:sz w:val="22"/>
          <w:szCs w:val="22"/>
        </w:rPr>
        <w:t xml:space="preserve">[Warszawa, </w:t>
      </w:r>
      <w:r w:rsidR="00CD2528">
        <w:rPr>
          <w:rFonts w:ascii="Trebuchet MS" w:hAnsi="Trebuchet MS"/>
          <w:b/>
          <w:bCs/>
          <w:sz w:val="22"/>
          <w:szCs w:val="22"/>
        </w:rPr>
        <w:t>30 stycznia</w:t>
      </w:r>
      <w:r w:rsidRPr="00B51A1F">
        <w:rPr>
          <w:rFonts w:ascii="Trebuchet MS" w:hAnsi="Trebuchet MS"/>
          <w:b/>
          <w:bCs/>
          <w:sz w:val="22"/>
          <w:szCs w:val="22"/>
        </w:rPr>
        <w:t xml:space="preserve"> </w:t>
      </w:r>
      <w:r w:rsidR="00A423AF">
        <w:rPr>
          <w:rFonts w:ascii="Trebuchet MS" w:hAnsi="Trebuchet MS"/>
          <w:b/>
          <w:bCs/>
          <w:sz w:val="22"/>
          <w:szCs w:val="22"/>
        </w:rPr>
        <w:t xml:space="preserve">2018 </w:t>
      </w:r>
      <w:r w:rsidRPr="00B51A1F">
        <w:rPr>
          <w:rFonts w:ascii="Trebuchet MS" w:hAnsi="Trebuchet MS"/>
          <w:b/>
          <w:bCs/>
          <w:sz w:val="22"/>
          <w:szCs w:val="22"/>
        </w:rPr>
        <w:t>r</w:t>
      </w:r>
      <w:r w:rsidRPr="005240E6">
        <w:rPr>
          <w:rFonts w:ascii="Trebuchet MS" w:hAnsi="Trebuchet MS"/>
          <w:b/>
          <w:bCs/>
          <w:sz w:val="22"/>
          <w:szCs w:val="22"/>
        </w:rPr>
        <w:t xml:space="preserve">.] </w:t>
      </w:r>
      <w:r w:rsidR="00724902">
        <w:rPr>
          <w:rFonts w:ascii="Trebuchet MS" w:hAnsi="Trebuchet MS"/>
          <w:bCs/>
          <w:sz w:val="22"/>
          <w:szCs w:val="22"/>
        </w:rPr>
        <w:t xml:space="preserve">Czad i smog to cisi zabójcy, szczególnie groźni zimą. </w:t>
      </w:r>
      <w:r w:rsidR="0012407B">
        <w:rPr>
          <w:rFonts w:ascii="Trebuchet MS" w:hAnsi="Trebuchet MS"/>
          <w:bCs/>
          <w:sz w:val="22"/>
          <w:szCs w:val="22"/>
        </w:rPr>
        <w:t>Urząd Ochrony Konkurencji i Konsumentów w trosce o bezpieczeństwo obywateli przebada</w:t>
      </w:r>
      <w:r w:rsidR="0043482D">
        <w:rPr>
          <w:rFonts w:ascii="Trebuchet MS" w:hAnsi="Trebuchet MS"/>
          <w:bCs/>
          <w:sz w:val="22"/>
          <w:szCs w:val="22"/>
        </w:rPr>
        <w:t>ł</w:t>
      </w:r>
      <w:r w:rsidR="0012407B">
        <w:rPr>
          <w:rFonts w:ascii="Trebuchet MS" w:hAnsi="Trebuchet MS"/>
          <w:bCs/>
          <w:sz w:val="22"/>
          <w:szCs w:val="22"/>
        </w:rPr>
        <w:t xml:space="preserve"> produkty, które w założeniu mają nas chronić przed tymi zagrożeniami. Okazało się, że nie wszystkim można zaufać.</w:t>
      </w:r>
    </w:p>
    <w:p w14:paraId="7C04B6DB" w14:textId="77777777" w:rsidR="0012407B" w:rsidRPr="0012407B" w:rsidRDefault="0012407B" w:rsidP="00947353">
      <w:pPr>
        <w:pStyle w:val="tekstkomunikatu0"/>
        <w:rPr>
          <w:rFonts w:ascii="Trebuchet MS" w:hAnsi="Trebuchet MS"/>
          <w:b/>
          <w:bCs/>
          <w:sz w:val="22"/>
          <w:szCs w:val="22"/>
        </w:rPr>
      </w:pPr>
      <w:r w:rsidRPr="0012407B">
        <w:rPr>
          <w:rFonts w:ascii="Trebuchet MS" w:hAnsi="Trebuchet MS"/>
          <w:b/>
          <w:bCs/>
          <w:sz w:val="22"/>
          <w:szCs w:val="22"/>
        </w:rPr>
        <w:t>Maski antysmogowe - kontrola</w:t>
      </w:r>
    </w:p>
    <w:p w14:paraId="5BE7E8DE" w14:textId="77777777" w:rsidR="00D66E59" w:rsidRPr="003B030F" w:rsidRDefault="001B1266" w:rsidP="00947353">
      <w:pPr>
        <w:pStyle w:val="tekstkomunikatu0"/>
        <w:rPr>
          <w:rFonts w:ascii="Trebuchet MS" w:hAnsi="Trebuchet MS"/>
          <w:bCs/>
          <w:sz w:val="22"/>
          <w:szCs w:val="22"/>
        </w:rPr>
      </w:pPr>
      <w:r w:rsidRPr="001B1266">
        <w:rPr>
          <w:rFonts w:ascii="Trebuchet MS" w:hAnsi="Trebuchet MS"/>
          <w:bCs/>
          <w:sz w:val="22"/>
          <w:szCs w:val="22"/>
        </w:rPr>
        <w:t xml:space="preserve">W </w:t>
      </w:r>
      <w:r w:rsidR="002E0CD7">
        <w:rPr>
          <w:rFonts w:ascii="Trebuchet MS" w:hAnsi="Trebuchet MS"/>
          <w:bCs/>
          <w:sz w:val="22"/>
          <w:szCs w:val="22"/>
        </w:rPr>
        <w:t>mroźn</w:t>
      </w:r>
      <w:r>
        <w:rPr>
          <w:rFonts w:ascii="Trebuchet MS" w:hAnsi="Trebuchet MS"/>
          <w:bCs/>
          <w:sz w:val="22"/>
          <w:szCs w:val="22"/>
        </w:rPr>
        <w:t>e, bezwietrzne dni w wielu polskich miastach utrzymuje się s</w:t>
      </w:r>
      <w:r w:rsidR="007A4D1F" w:rsidRPr="007A4D1F">
        <w:rPr>
          <w:rFonts w:ascii="Trebuchet MS" w:hAnsi="Trebuchet MS"/>
          <w:bCs/>
          <w:sz w:val="22"/>
          <w:szCs w:val="22"/>
        </w:rPr>
        <w:t>mog</w:t>
      </w:r>
      <w:r>
        <w:rPr>
          <w:rFonts w:ascii="Trebuchet MS" w:hAnsi="Trebuchet MS"/>
          <w:bCs/>
          <w:sz w:val="22"/>
          <w:szCs w:val="22"/>
        </w:rPr>
        <w:t xml:space="preserve">. Wdychamy wtedy </w:t>
      </w:r>
      <w:r w:rsidR="00951AA6">
        <w:rPr>
          <w:rFonts w:ascii="Trebuchet MS" w:hAnsi="Trebuchet MS"/>
          <w:bCs/>
          <w:sz w:val="22"/>
          <w:szCs w:val="22"/>
        </w:rPr>
        <w:t xml:space="preserve">związki chemiczne </w:t>
      </w:r>
      <w:r w:rsidR="00F93132">
        <w:rPr>
          <w:rFonts w:ascii="Trebuchet MS" w:hAnsi="Trebuchet MS"/>
          <w:bCs/>
          <w:sz w:val="22"/>
          <w:szCs w:val="22"/>
        </w:rPr>
        <w:t xml:space="preserve">(np. benzopireny) </w:t>
      </w:r>
      <w:r w:rsidR="00951AA6">
        <w:rPr>
          <w:rFonts w:ascii="Trebuchet MS" w:hAnsi="Trebuchet MS"/>
          <w:bCs/>
          <w:sz w:val="22"/>
          <w:szCs w:val="22"/>
        </w:rPr>
        <w:t>i pyły</w:t>
      </w:r>
      <w:r w:rsidR="00F93132">
        <w:rPr>
          <w:rFonts w:ascii="Trebuchet MS" w:hAnsi="Trebuchet MS"/>
          <w:bCs/>
          <w:sz w:val="22"/>
          <w:szCs w:val="22"/>
        </w:rPr>
        <w:t xml:space="preserve"> (PM10 i PM 2,5)</w:t>
      </w:r>
      <w:r w:rsidR="00951AA6">
        <w:rPr>
          <w:rFonts w:ascii="Trebuchet MS" w:hAnsi="Trebuchet MS"/>
          <w:bCs/>
          <w:sz w:val="22"/>
          <w:szCs w:val="22"/>
        </w:rPr>
        <w:t>, które są szkodliwe dla naszego zdrowia, m.in. mogą wywoływać alergie, choroby płuc, a nawet raka.</w:t>
      </w:r>
      <w:r w:rsidR="007A4D1F" w:rsidRPr="007A4D1F">
        <w:rPr>
          <w:rFonts w:ascii="Trebuchet MS" w:hAnsi="Trebuchet MS"/>
          <w:bCs/>
          <w:sz w:val="22"/>
          <w:szCs w:val="22"/>
        </w:rPr>
        <w:t xml:space="preserve"> </w:t>
      </w:r>
      <w:r w:rsidR="00951AA6">
        <w:rPr>
          <w:rFonts w:ascii="Trebuchet MS" w:hAnsi="Trebuchet MS"/>
          <w:bCs/>
          <w:sz w:val="22"/>
          <w:szCs w:val="22"/>
        </w:rPr>
        <w:t xml:space="preserve">Coraz więcej osób kupuje maski antysmogowe, aby się chronić przed zanieczyszczonym powietrzem. Czy dobrze spełniają to zadanie? </w:t>
      </w:r>
      <w:r w:rsidR="00A423AF">
        <w:rPr>
          <w:rFonts w:ascii="Trebuchet MS" w:hAnsi="Trebuchet MS"/>
          <w:bCs/>
          <w:sz w:val="22"/>
          <w:szCs w:val="22"/>
        </w:rPr>
        <w:t xml:space="preserve">W pilotażowym programie na zlecenie </w:t>
      </w:r>
      <w:r w:rsidR="00A423AF" w:rsidRPr="00B03B29">
        <w:rPr>
          <w:rFonts w:ascii="Trebuchet MS" w:hAnsi="Trebuchet MS"/>
          <w:sz w:val="22"/>
          <w:szCs w:val="22"/>
        </w:rPr>
        <w:t xml:space="preserve">Urzędu Ochrony Konkurencji i Konsumentów </w:t>
      </w:r>
      <w:r w:rsidR="00A423AF">
        <w:rPr>
          <w:rFonts w:ascii="Trebuchet MS" w:hAnsi="Trebuchet MS"/>
          <w:sz w:val="22"/>
          <w:szCs w:val="22"/>
        </w:rPr>
        <w:t>s</w:t>
      </w:r>
      <w:r w:rsidR="00951AA6">
        <w:rPr>
          <w:rFonts w:ascii="Trebuchet MS" w:hAnsi="Trebuchet MS"/>
          <w:bCs/>
          <w:sz w:val="22"/>
          <w:szCs w:val="22"/>
        </w:rPr>
        <w:t xml:space="preserve">prawdziła to </w:t>
      </w:r>
      <w:r w:rsidR="003814C6" w:rsidRPr="003814C6">
        <w:rPr>
          <w:rFonts w:ascii="Trebuchet MS" w:hAnsi="Trebuchet MS"/>
          <w:bCs/>
          <w:sz w:val="22"/>
          <w:szCs w:val="22"/>
        </w:rPr>
        <w:t>Inspekcja Handlowa</w:t>
      </w:r>
      <w:r w:rsidR="00951AA6">
        <w:rPr>
          <w:rFonts w:ascii="Trebuchet MS" w:hAnsi="Trebuchet MS"/>
          <w:bCs/>
          <w:sz w:val="22"/>
          <w:szCs w:val="22"/>
        </w:rPr>
        <w:t>.</w:t>
      </w:r>
      <w:r w:rsidR="00D66E59" w:rsidRPr="00D66E59">
        <w:rPr>
          <w:rFonts w:ascii="Trebuchet MS" w:hAnsi="Trebuchet MS"/>
          <w:sz w:val="22"/>
          <w:szCs w:val="22"/>
        </w:rPr>
        <w:t xml:space="preserve"> </w:t>
      </w:r>
    </w:p>
    <w:p w14:paraId="6ADD697B" w14:textId="1E9D7919" w:rsidR="00A423AF" w:rsidRDefault="00B03B29" w:rsidP="00947353">
      <w:pPr>
        <w:pStyle w:val="tekstkomunikatu0"/>
        <w:rPr>
          <w:rFonts w:ascii="Trebuchet MS" w:hAnsi="Trebuchet MS"/>
          <w:sz w:val="22"/>
          <w:szCs w:val="22"/>
        </w:rPr>
      </w:pPr>
      <w:r w:rsidRPr="00B03B29">
        <w:rPr>
          <w:rFonts w:ascii="Trebuchet MS" w:hAnsi="Trebuchet MS"/>
          <w:sz w:val="22"/>
          <w:szCs w:val="22"/>
        </w:rPr>
        <w:t>I</w:t>
      </w:r>
      <w:r w:rsidR="00951AA6">
        <w:rPr>
          <w:rFonts w:ascii="Trebuchet MS" w:hAnsi="Trebuchet MS"/>
          <w:sz w:val="22"/>
          <w:szCs w:val="22"/>
        </w:rPr>
        <w:t>H</w:t>
      </w:r>
      <w:r w:rsidRPr="00B03B29">
        <w:rPr>
          <w:rFonts w:ascii="Trebuchet MS" w:hAnsi="Trebuchet MS"/>
          <w:sz w:val="22"/>
          <w:szCs w:val="22"/>
        </w:rPr>
        <w:t xml:space="preserve"> </w:t>
      </w:r>
      <w:r w:rsidR="007822CD">
        <w:rPr>
          <w:rFonts w:ascii="Trebuchet MS" w:hAnsi="Trebuchet MS"/>
          <w:sz w:val="22"/>
          <w:szCs w:val="22"/>
        </w:rPr>
        <w:t>zbad</w:t>
      </w:r>
      <w:r w:rsidRPr="00B03B29">
        <w:rPr>
          <w:rFonts w:ascii="Trebuchet MS" w:hAnsi="Trebuchet MS"/>
          <w:sz w:val="22"/>
          <w:szCs w:val="22"/>
        </w:rPr>
        <w:t xml:space="preserve">ała </w:t>
      </w:r>
      <w:r w:rsidR="007822CD">
        <w:rPr>
          <w:rFonts w:ascii="Trebuchet MS" w:hAnsi="Trebuchet MS"/>
          <w:sz w:val="22"/>
          <w:szCs w:val="22"/>
        </w:rPr>
        <w:t xml:space="preserve">10 </w:t>
      </w:r>
      <w:r w:rsidR="00C37487">
        <w:rPr>
          <w:rFonts w:ascii="Trebuchet MS" w:hAnsi="Trebuchet MS"/>
          <w:sz w:val="22"/>
          <w:szCs w:val="22"/>
        </w:rPr>
        <w:t xml:space="preserve">modeli </w:t>
      </w:r>
      <w:r w:rsidRPr="00B03B29">
        <w:rPr>
          <w:rFonts w:ascii="Trebuchet MS" w:hAnsi="Trebuchet MS"/>
          <w:sz w:val="22"/>
          <w:szCs w:val="22"/>
        </w:rPr>
        <w:t>półmas</w:t>
      </w:r>
      <w:r w:rsidR="007822CD">
        <w:rPr>
          <w:rFonts w:ascii="Trebuchet MS" w:hAnsi="Trebuchet MS"/>
          <w:sz w:val="22"/>
          <w:szCs w:val="22"/>
        </w:rPr>
        <w:t>ek</w:t>
      </w:r>
      <w:r w:rsidRPr="00B03B29">
        <w:rPr>
          <w:rFonts w:ascii="Trebuchet MS" w:hAnsi="Trebuchet MS"/>
          <w:sz w:val="22"/>
          <w:szCs w:val="22"/>
        </w:rPr>
        <w:t xml:space="preserve"> filtrując</w:t>
      </w:r>
      <w:r w:rsidR="007822CD">
        <w:rPr>
          <w:rFonts w:ascii="Trebuchet MS" w:hAnsi="Trebuchet MS"/>
          <w:sz w:val="22"/>
          <w:szCs w:val="22"/>
        </w:rPr>
        <w:t>ych</w:t>
      </w:r>
      <w:r w:rsidRPr="00B03B29">
        <w:rPr>
          <w:rFonts w:ascii="Trebuchet MS" w:hAnsi="Trebuchet MS"/>
          <w:sz w:val="22"/>
          <w:szCs w:val="22"/>
        </w:rPr>
        <w:t xml:space="preserve"> do ochrony przed cząstkami, </w:t>
      </w:r>
      <w:r w:rsidR="00FC1A06" w:rsidRPr="00074137">
        <w:rPr>
          <w:rFonts w:ascii="Trebuchet MS" w:hAnsi="Trebuchet MS"/>
          <w:sz w:val="22"/>
          <w:szCs w:val="22"/>
        </w:rPr>
        <w:t>popularnie nazywanych maskami antysmogowymi</w:t>
      </w:r>
      <w:r w:rsidRPr="00074137">
        <w:rPr>
          <w:rFonts w:ascii="Trebuchet MS" w:hAnsi="Trebuchet MS"/>
          <w:sz w:val="22"/>
          <w:szCs w:val="22"/>
        </w:rPr>
        <w:t xml:space="preserve">. </w:t>
      </w:r>
      <w:r w:rsidRPr="00B03B29">
        <w:rPr>
          <w:rFonts w:ascii="Trebuchet MS" w:hAnsi="Trebuchet MS"/>
          <w:sz w:val="22"/>
          <w:szCs w:val="22"/>
        </w:rPr>
        <w:t xml:space="preserve">Kontrola odbyła się w III kwartale 2017 r. w 9 województwach. </w:t>
      </w:r>
      <w:r w:rsidR="007822CD">
        <w:rPr>
          <w:rFonts w:ascii="Trebuchet MS" w:hAnsi="Trebuchet MS"/>
          <w:sz w:val="22"/>
          <w:szCs w:val="22"/>
        </w:rPr>
        <w:t xml:space="preserve">Inspektorzy </w:t>
      </w:r>
      <w:r w:rsidR="00F93132">
        <w:rPr>
          <w:rFonts w:ascii="Trebuchet MS" w:hAnsi="Trebuchet MS"/>
          <w:sz w:val="22"/>
          <w:szCs w:val="22"/>
        </w:rPr>
        <w:t>spraw</w:t>
      </w:r>
      <w:r w:rsidR="007822CD">
        <w:rPr>
          <w:rFonts w:ascii="Trebuchet MS" w:hAnsi="Trebuchet MS"/>
          <w:sz w:val="22"/>
          <w:szCs w:val="22"/>
        </w:rPr>
        <w:t>dzili</w:t>
      </w:r>
      <w:r w:rsidRPr="00B03B29">
        <w:rPr>
          <w:rFonts w:ascii="Trebuchet MS" w:hAnsi="Trebuchet MS"/>
          <w:sz w:val="22"/>
          <w:szCs w:val="22"/>
        </w:rPr>
        <w:t xml:space="preserve"> 12 </w:t>
      </w:r>
      <w:r w:rsidR="00E425DB">
        <w:rPr>
          <w:rFonts w:ascii="Trebuchet MS" w:hAnsi="Trebuchet MS"/>
          <w:sz w:val="22"/>
          <w:szCs w:val="22"/>
        </w:rPr>
        <w:t xml:space="preserve">losowo wybranych </w:t>
      </w:r>
      <w:r w:rsidRPr="00B03B29">
        <w:rPr>
          <w:rFonts w:ascii="Trebuchet MS" w:hAnsi="Trebuchet MS"/>
          <w:sz w:val="22"/>
          <w:szCs w:val="22"/>
        </w:rPr>
        <w:t xml:space="preserve">przedsiębiorców: głównie hurtownie i sklepy. </w:t>
      </w:r>
    </w:p>
    <w:p w14:paraId="4B2495E9" w14:textId="7C96F4CD" w:rsidR="00B03B29" w:rsidRPr="00B03B29" w:rsidRDefault="00B03B29" w:rsidP="00947353">
      <w:pPr>
        <w:pStyle w:val="tekstkomunikatu0"/>
        <w:rPr>
          <w:rFonts w:ascii="Trebuchet MS" w:hAnsi="Trebuchet MS"/>
          <w:sz w:val="22"/>
          <w:szCs w:val="22"/>
        </w:rPr>
      </w:pPr>
      <w:r w:rsidRPr="00B03B29">
        <w:rPr>
          <w:rFonts w:ascii="Trebuchet MS" w:hAnsi="Trebuchet MS"/>
          <w:sz w:val="22"/>
          <w:szCs w:val="22"/>
        </w:rPr>
        <w:t xml:space="preserve">Wszystkie półmaski </w:t>
      </w:r>
      <w:r w:rsidR="0046181A">
        <w:rPr>
          <w:rFonts w:ascii="Trebuchet MS" w:hAnsi="Trebuchet MS"/>
          <w:sz w:val="22"/>
          <w:szCs w:val="22"/>
        </w:rPr>
        <w:t xml:space="preserve">zostały </w:t>
      </w:r>
      <w:r w:rsidR="002E0CD7">
        <w:rPr>
          <w:rFonts w:ascii="Trebuchet MS" w:hAnsi="Trebuchet MS"/>
          <w:sz w:val="22"/>
          <w:szCs w:val="22"/>
        </w:rPr>
        <w:t>z</w:t>
      </w:r>
      <w:r w:rsidRPr="00B03B29">
        <w:rPr>
          <w:rFonts w:ascii="Trebuchet MS" w:hAnsi="Trebuchet MS"/>
          <w:sz w:val="22"/>
          <w:szCs w:val="22"/>
        </w:rPr>
        <w:t>badan</w:t>
      </w:r>
      <w:r w:rsidR="002E0CD7">
        <w:rPr>
          <w:rFonts w:ascii="Trebuchet MS" w:hAnsi="Trebuchet MS"/>
          <w:sz w:val="22"/>
          <w:szCs w:val="22"/>
        </w:rPr>
        <w:t>e</w:t>
      </w:r>
      <w:r w:rsidRPr="00B03B29">
        <w:rPr>
          <w:rFonts w:ascii="Trebuchet MS" w:hAnsi="Trebuchet MS"/>
          <w:sz w:val="22"/>
          <w:szCs w:val="22"/>
        </w:rPr>
        <w:t xml:space="preserve"> w laboratorium</w:t>
      </w:r>
      <w:r w:rsidR="001D4AAB">
        <w:rPr>
          <w:rFonts w:ascii="Trebuchet MS" w:hAnsi="Trebuchet MS"/>
          <w:sz w:val="22"/>
          <w:szCs w:val="22"/>
        </w:rPr>
        <w:t xml:space="preserve"> </w:t>
      </w:r>
      <w:hyperlink r:id="rId7" w:history="1">
        <w:r w:rsidR="001D4AAB" w:rsidRPr="00E425DB">
          <w:rPr>
            <w:rStyle w:val="Hipercze"/>
            <w:rFonts w:ascii="Trebuchet MS" w:hAnsi="Trebuchet MS"/>
            <w:sz w:val="22"/>
            <w:szCs w:val="22"/>
          </w:rPr>
          <w:t>Centralnego Instytutu Ochrony Pracy – Państwowego Instytutu Badawczego w Łodzi</w:t>
        </w:r>
      </w:hyperlink>
      <w:r w:rsidRPr="00B03B29">
        <w:rPr>
          <w:rFonts w:ascii="Trebuchet MS" w:hAnsi="Trebuchet MS"/>
          <w:sz w:val="22"/>
          <w:szCs w:val="22"/>
        </w:rPr>
        <w:t xml:space="preserve">. W efekcie kontroli IH zakwestionowała </w:t>
      </w:r>
      <w:r w:rsidR="00E956C1">
        <w:rPr>
          <w:rFonts w:ascii="Trebuchet MS" w:hAnsi="Trebuchet MS"/>
          <w:sz w:val="22"/>
          <w:szCs w:val="22"/>
        </w:rPr>
        <w:t>pięć</w:t>
      </w:r>
      <w:r w:rsidRPr="00B03B29">
        <w:rPr>
          <w:rFonts w:ascii="Trebuchet MS" w:hAnsi="Trebuchet MS"/>
          <w:sz w:val="22"/>
          <w:szCs w:val="22"/>
        </w:rPr>
        <w:t xml:space="preserve"> produkt</w:t>
      </w:r>
      <w:r w:rsidR="00A0636A">
        <w:rPr>
          <w:rFonts w:ascii="Trebuchet MS" w:hAnsi="Trebuchet MS"/>
          <w:sz w:val="22"/>
          <w:szCs w:val="22"/>
        </w:rPr>
        <w:t>ów</w:t>
      </w:r>
      <w:r w:rsidRPr="00B03B29">
        <w:rPr>
          <w:rFonts w:ascii="Trebuchet MS" w:hAnsi="Trebuchet MS"/>
          <w:sz w:val="22"/>
          <w:szCs w:val="22"/>
        </w:rPr>
        <w:t xml:space="preserve">. </w:t>
      </w:r>
    </w:p>
    <w:p w14:paraId="5597D9CB" w14:textId="1C31AACB" w:rsidR="00B03B29" w:rsidRPr="001D4AAB" w:rsidRDefault="00E956C1" w:rsidP="00947353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Dwa</w:t>
      </w:r>
      <w:r w:rsidR="00B03B29" w:rsidRPr="00B03B29">
        <w:rPr>
          <w:rFonts w:ascii="Trebuchet MS" w:hAnsi="Trebuchet MS"/>
          <w:sz w:val="22"/>
          <w:szCs w:val="22"/>
        </w:rPr>
        <w:t xml:space="preserve"> </w:t>
      </w:r>
      <w:r w:rsidR="00901C67">
        <w:rPr>
          <w:rFonts w:ascii="Trebuchet MS" w:hAnsi="Trebuchet MS"/>
          <w:sz w:val="22"/>
          <w:szCs w:val="22"/>
        </w:rPr>
        <w:t xml:space="preserve">modele </w:t>
      </w:r>
      <w:r w:rsidR="00B03B29" w:rsidRPr="00B03B29">
        <w:rPr>
          <w:rFonts w:ascii="Trebuchet MS" w:hAnsi="Trebuchet MS"/>
          <w:sz w:val="22"/>
          <w:szCs w:val="22"/>
        </w:rPr>
        <w:t>półmas</w:t>
      </w:r>
      <w:r w:rsidR="00901C67">
        <w:rPr>
          <w:rFonts w:ascii="Trebuchet MS" w:hAnsi="Trebuchet MS"/>
          <w:sz w:val="22"/>
          <w:szCs w:val="22"/>
        </w:rPr>
        <w:t>ek</w:t>
      </w:r>
      <w:r w:rsidR="00B03B29" w:rsidRPr="00B03B29">
        <w:rPr>
          <w:rFonts w:ascii="Trebuchet MS" w:hAnsi="Trebuchet MS"/>
          <w:sz w:val="22"/>
          <w:szCs w:val="22"/>
        </w:rPr>
        <w:t xml:space="preserve"> miały negatywne wyniki badań na </w:t>
      </w:r>
      <w:r w:rsidR="00970E20">
        <w:rPr>
          <w:rFonts w:ascii="Trebuchet MS" w:hAnsi="Trebuchet MS"/>
          <w:sz w:val="22"/>
          <w:szCs w:val="22"/>
        </w:rPr>
        <w:t>całkowity przeciek wewnętrzny</w:t>
      </w:r>
      <w:r w:rsidR="00B03B29" w:rsidRPr="00B03B29">
        <w:rPr>
          <w:rFonts w:ascii="Trebuchet MS" w:hAnsi="Trebuchet MS"/>
          <w:sz w:val="22"/>
          <w:szCs w:val="22"/>
        </w:rPr>
        <w:t xml:space="preserve">, a </w:t>
      </w:r>
      <w:r>
        <w:rPr>
          <w:rFonts w:ascii="Trebuchet MS" w:hAnsi="Trebuchet MS"/>
          <w:sz w:val="22"/>
          <w:szCs w:val="22"/>
        </w:rPr>
        <w:t>jeden</w:t>
      </w:r>
      <w:r w:rsidR="00B03B29" w:rsidRPr="00B03B29">
        <w:rPr>
          <w:rFonts w:ascii="Trebuchet MS" w:hAnsi="Trebuchet MS"/>
          <w:sz w:val="22"/>
          <w:szCs w:val="22"/>
        </w:rPr>
        <w:t xml:space="preserve"> z nich – także zły wynik badania </w:t>
      </w:r>
      <w:r w:rsidR="00970E20" w:rsidRPr="00B03B29">
        <w:rPr>
          <w:rFonts w:ascii="Trebuchet MS" w:hAnsi="Trebuchet MS"/>
          <w:sz w:val="22"/>
          <w:szCs w:val="22"/>
        </w:rPr>
        <w:t>penetracj</w:t>
      </w:r>
      <w:r w:rsidR="00970E20">
        <w:rPr>
          <w:rFonts w:ascii="Trebuchet MS" w:hAnsi="Trebuchet MS"/>
          <w:sz w:val="22"/>
          <w:szCs w:val="22"/>
        </w:rPr>
        <w:t>i</w:t>
      </w:r>
      <w:r w:rsidR="00970E20" w:rsidRPr="00B03B29">
        <w:rPr>
          <w:rFonts w:ascii="Trebuchet MS" w:hAnsi="Trebuchet MS"/>
          <w:sz w:val="22"/>
          <w:szCs w:val="22"/>
        </w:rPr>
        <w:t xml:space="preserve"> mgł</w:t>
      </w:r>
      <w:r w:rsidR="00970E20">
        <w:rPr>
          <w:rFonts w:ascii="Trebuchet MS" w:hAnsi="Trebuchet MS"/>
          <w:sz w:val="22"/>
          <w:szCs w:val="22"/>
        </w:rPr>
        <w:t>ą</w:t>
      </w:r>
      <w:r w:rsidR="00970E20" w:rsidRPr="00B03B29">
        <w:rPr>
          <w:rFonts w:ascii="Trebuchet MS" w:hAnsi="Trebuchet MS"/>
          <w:sz w:val="22"/>
          <w:szCs w:val="22"/>
        </w:rPr>
        <w:t xml:space="preserve"> oleju parafinowego</w:t>
      </w:r>
      <w:r w:rsidR="00B03B29" w:rsidRPr="00B03B29">
        <w:rPr>
          <w:rFonts w:ascii="Trebuchet MS" w:hAnsi="Trebuchet MS"/>
          <w:sz w:val="22"/>
          <w:szCs w:val="22"/>
        </w:rPr>
        <w:t xml:space="preserve">. Oznacza to, że nie mają odpowiednich właściwości ochronnych i przepuszczają obecne w powietrzu szkodliwe pyły. </w:t>
      </w:r>
      <w:r w:rsidR="006A39B5">
        <w:rPr>
          <w:rFonts w:ascii="Trebuchet MS" w:hAnsi="Trebuchet MS"/>
          <w:sz w:val="22"/>
          <w:szCs w:val="22"/>
        </w:rPr>
        <w:t xml:space="preserve">Do </w:t>
      </w:r>
      <w:r w:rsidR="004B336E">
        <w:rPr>
          <w:rFonts w:ascii="Trebuchet MS" w:hAnsi="Trebuchet MS"/>
          <w:sz w:val="22"/>
          <w:szCs w:val="22"/>
        </w:rPr>
        <w:t>t</w:t>
      </w:r>
      <w:r w:rsidR="006A39B5">
        <w:rPr>
          <w:rFonts w:ascii="Trebuchet MS" w:hAnsi="Trebuchet MS"/>
          <w:sz w:val="22"/>
          <w:szCs w:val="22"/>
        </w:rPr>
        <w:t xml:space="preserve">ej </w:t>
      </w:r>
      <w:r w:rsidR="004B336E">
        <w:rPr>
          <w:rFonts w:ascii="Trebuchet MS" w:hAnsi="Trebuchet MS"/>
          <w:sz w:val="22"/>
          <w:szCs w:val="22"/>
        </w:rPr>
        <w:t xml:space="preserve">pory </w:t>
      </w:r>
      <w:r w:rsidR="00FC1A06">
        <w:rPr>
          <w:rFonts w:ascii="Trebuchet MS" w:hAnsi="Trebuchet MS"/>
          <w:sz w:val="22"/>
          <w:szCs w:val="22"/>
        </w:rPr>
        <w:t>P</w:t>
      </w:r>
      <w:r w:rsidR="00A0636A">
        <w:rPr>
          <w:rFonts w:ascii="Trebuchet MS" w:hAnsi="Trebuchet MS"/>
          <w:sz w:val="22"/>
          <w:szCs w:val="22"/>
        </w:rPr>
        <w:t>rezes UOKiK wszczął jedno postępowanie</w:t>
      </w:r>
      <w:r w:rsidR="00B03B29" w:rsidRPr="00B03B29">
        <w:rPr>
          <w:rFonts w:ascii="Trebuchet MS" w:hAnsi="Trebuchet MS"/>
          <w:sz w:val="22"/>
          <w:szCs w:val="22"/>
        </w:rPr>
        <w:t xml:space="preserve"> administracyjne</w:t>
      </w:r>
      <w:r w:rsidR="00A0636A">
        <w:rPr>
          <w:rFonts w:ascii="Trebuchet MS" w:hAnsi="Trebuchet MS"/>
          <w:sz w:val="22"/>
          <w:szCs w:val="22"/>
        </w:rPr>
        <w:t xml:space="preserve"> w sprawie </w:t>
      </w:r>
      <w:r w:rsidR="00FC1A06">
        <w:rPr>
          <w:rFonts w:ascii="Trebuchet MS" w:hAnsi="Trebuchet MS"/>
          <w:sz w:val="22"/>
          <w:szCs w:val="22"/>
        </w:rPr>
        <w:t>pół</w:t>
      </w:r>
      <w:r w:rsidR="004B336E">
        <w:rPr>
          <w:rFonts w:ascii="Trebuchet MS" w:hAnsi="Trebuchet MS"/>
          <w:sz w:val="22"/>
          <w:szCs w:val="22"/>
        </w:rPr>
        <w:t>maski</w:t>
      </w:r>
      <w:r w:rsidR="00A0636A">
        <w:rPr>
          <w:rFonts w:ascii="Trebuchet MS" w:hAnsi="Trebuchet MS"/>
          <w:sz w:val="22"/>
          <w:szCs w:val="22"/>
        </w:rPr>
        <w:t xml:space="preserve"> niezgodne</w:t>
      </w:r>
      <w:r w:rsidR="004B336E">
        <w:rPr>
          <w:rFonts w:ascii="Trebuchet MS" w:hAnsi="Trebuchet MS"/>
          <w:sz w:val="22"/>
          <w:szCs w:val="22"/>
        </w:rPr>
        <w:t>j</w:t>
      </w:r>
      <w:r w:rsidR="00A0636A">
        <w:rPr>
          <w:rFonts w:ascii="Trebuchet MS" w:hAnsi="Trebuchet MS"/>
          <w:sz w:val="22"/>
          <w:szCs w:val="22"/>
        </w:rPr>
        <w:t xml:space="preserve"> z wymaganiami</w:t>
      </w:r>
      <w:r w:rsidR="006A39B5">
        <w:rPr>
          <w:rFonts w:ascii="Trebuchet MS" w:hAnsi="Trebuchet MS"/>
          <w:sz w:val="22"/>
          <w:szCs w:val="22"/>
        </w:rPr>
        <w:t>.</w:t>
      </w:r>
      <w:r w:rsidR="00B03B29" w:rsidRPr="00B03B29">
        <w:rPr>
          <w:rFonts w:ascii="Trebuchet MS" w:hAnsi="Trebuchet MS"/>
          <w:sz w:val="22"/>
          <w:szCs w:val="22"/>
        </w:rPr>
        <w:t xml:space="preserve"> </w:t>
      </w:r>
      <w:r w:rsidR="006A39B5">
        <w:rPr>
          <w:rFonts w:ascii="Trebuchet MS" w:hAnsi="Trebuchet MS"/>
          <w:sz w:val="22"/>
          <w:szCs w:val="22"/>
        </w:rPr>
        <w:t xml:space="preserve">W </w:t>
      </w:r>
      <w:r w:rsidR="004B336E">
        <w:rPr>
          <w:rFonts w:ascii="Trebuchet MS" w:hAnsi="Trebuchet MS"/>
          <w:sz w:val="22"/>
          <w:szCs w:val="22"/>
        </w:rPr>
        <w:t>drugi</w:t>
      </w:r>
      <w:r w:rsidR="006A39B5">
        <w:rPr>
          <w:rFonts w:ascii="Trebuchet MS" w:hAnsi="Trebuchet MS"/>
          <w:sz w:val="22"/>
          <w:szCs w:val="22"/>
        </w:rPr>
        <w:t xml:space="preserve">m przypadku </w:t>
      </w:r>
      <w:r w:rsidR="002E0CD7">
        <w:rPr>
          <w:rFonts w:ascii="Trebuchet MS" w:hAnsi="Trebuchet MS"/>
          <w:sz w:val="22"/>
          <w:szCs w:val="22"/>
        </w:rPr>
        <w:t xml:space="preserve">przedsiębiorca </w:t>
      </w:r>
      <w:r w:rsidR="004B336E">
        <w:rPr>
          <w:rFonts w:ascii="Trebuchet MS" w:hAnsi="Trebuchet MS"/>
          <w:sz w:val="22"/>
          <w:szCs w:val="22"/>
        </w:rPr>
        <w:t>odwoła</w:t>
      </w:r>
      <w:r w:rsidR="002E0CD7">
        <w:rPr>
          <w:rFonts w:ascii="Trebuchet MS" w:hAnsi="Trebuchet MS"/>
          <w:sz w:val="22"/>
          <w:szCs w:val="22"/>
        </w:rPr>
        <w:t xml:space="preserve">ł </w:t>
      </w:r>
      <w:r w:rsidR="004B336E">
        <w:rPr>
          <w:rFonts w:ascii="Trebuchet MS" w:hAnsi="Trebuchet MS"/>
          <w:sz w:val="22"/>
          <w:szCs w:val="22"/>
        </w:rPr>
        <w:t xml:space="preserve">się </w:t>
      </w:r>
      <w:r w:rsidR="006A39B5">
        <w:rPr>
          <w:rFonts w:ascii="Trebuchet MS" w:hAnsi="Trebuchet MS"/>
          <w:sz w:val="22"/>
          <w:szCs w:val="22"/>
        </w:rPr>
        <w:t xml:space="preserve">do UOKiK od decyzji </w:t>
      </w:r>
      <w:r w:rsidR="004B336E">
        <w:rPr>
          <w:rFonts w:ascii="Trebuchet MS" w:hAnsi="Trebuchet MS"/>
          <w:sz w:val="22"/>
          <w:szCs w:val="22"/>
        </w:rPr>
        <w:t>IH</w:t>
      </w:r>
      <w:r w:rsidR="006A39B5">
        <w:rPr>
          <w:rFonts w:ascii="Trebuchet MS" w:hAnsi="Trebuchet MS"/>
          <w:sz w:val="22"/>
          <w:szCs w:val="22"/>
        </w:rPr>
        <w:t xml:space="preserve"> zakazującej </w:t>
      </w:r>
      <w:r w:rsidR="002E0CD7">
        <w:rPr>
          <w:rFonts w:ascii="Trebuchet MS" w:hAnsi="Trebuchet MS"/>
          <w:sz w:val="22"/>
          <w:szCs w:val="22"/>
        </w:rPr>
        <w:t>sprzedaży</w:t>
      </w:r>
      <w:r w:rsidR="006A39B5">
        <w:rPr>
          <w:rFonts w:ascii="Trebuchet MS" w:hAnsi="Trebuchet MS"/>
          <w:sz w:val="22"/>
          <w:szCs w:val="22"/>
        </w:rPr>
        <w:t xml:space="preserve"> zakwestionowanego wyrobu. Sprawy są w toku</w:t>
      </w:r>
      <w:r w:rsidR="007078A1">
        <w:rPr>
          <w:rFonts w:ascii="Trebuchet MS" w:hAnsi="Trebuchet MS"/>
          <w:sz w:val="22"/>
          <w:szCs w:val="22"/>
        </w:rPr>
        <w:t xml:space="preserve">, do czasu rozstrzygnięcia firmy nie mogą sprzedawać </w:t>
      </w:r>
      <w:r w:rsidR="00FC1A06">
        <w:rPr>
          <w:rFonts w:ascii="Trebuchet MS" w:hAnsi="Trebuchet MS"/>
          <w:sz w:val="22"/>
          <w:szCs w:val="22"/>
        </w:rPr>
        <w:t>pół</w:t>
      </w:r>
      <w:r w:rsidR="007078A1">
        <w:rPr>
          <w:rFonts w:ascii="Trebuchet MS" w:hAnsi="Trebuchet MS"/>
          <w:sz w:val="22"/>
          <w:szCs w:val="22"/>
        </w:rPr>
        <w:t>mas</w:t>
      </w:r>
      <w:r w:rsidR="00FC1A06">
        <w:rPr>
          <w:rFonts w:ascii="Trebuchet MS" w:hAnsi="Trebuchet MS"/>
          <w:sz w:val="22"/>
          <w:szCs w:val="22"/>
        </w:rPr>
        <w:t>ek</w:t>
      </w:r>
      <w:r w:rsidR="006A39B5">
        <w:rPr>
          <w:rFonts w:ascii="Trebuchet MS" w:hAnsi="Trebuchet MS"/>
          <w:sz w:val="22"/>
          <w:szCs w:val="22"/>
        </w:rPr>
        <w:t>.</w:t>
      </w:r>
    </w:p>
    <w:p w14:paraId="3D8B2BE5" w14:textId="125B7219" w:rsidR="00B03B29" w:rsidRDefault="00E956C1" w:rsidP="00947353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Trzy</w:t>
      </w:r>
      <w:r w:rsidR="00B03B29" w:rsidRPr="00B03B29">
        <w:rPr>
          <w:rFonts w:ascii="Trebuchet MS" w:hAnsi="Trebuchet MS"/>
          <w:sz w:val="22"/>
          <w:szCs w:val="22"/>
        </w:rPr>
        <w:t xml:space="preserve"> inne półmaski </w:t>
      </w:r>
      <w:r w:rsidR="00F93132">
        <w:rPr>
          <w:rFonts w:ascii="Trebuchet MS" w:hAnsi="Trebuchet MS"/>
          <w:sz w:val="22"/>
          <w:szCs w:val="22"/>
        </w:rPr>
        <w:t xml:space="preserve">inspektorzy </w:t>
      </w:r>
      <w:r w:rsidR="00B03B29" w:rsidRPr="00B03B29">
        <w:rPr>
          <w:rFonts w:ascii="Trebuchet MS" w:hAnsi="Trebuchet MS"/>
          <w:sz w:val="22"/>
          <w:szCs w:val="22"/>
        </w:rPr>
        <w:t>zakwestionowa</w:t>
      </w:r>
      <w:r w:rsidR="00F93132">
        <w:rPr>
          <w:rFonts w:ascii="Trebuchet MS" w:hAnsi="Trebuchet MS"/>
          <w:sz w:val="22"/>
          <w:szCs w:val="22"/>
        </w:rPr>
        <w:t>li</w:t>
      </w:r>
      <w:r w:rsidR="00B03B29" w:rsidRPr="00B03B29">
        <w:rPr>
          <w:rFonts w:ascii="Trebuchet MS" w:hAnsi="Trebuchet MS"/>
          <w:sz w:val="22"/>
          <w:szCs w:val="22"/>
        </w:rPr>
        <w:t xml:space="preserve"> z powodu braków formalnych</w:t>
      </w:r>
      <w:r w:rsidR="007078A1">
        <w:rPr>
          <w:rFonts w:ascii="Trebuchet MS" w:hAnsi="Trebuchet MS"/>
          <w:sz w:val="22"/>
          <w:szCs w:val="22"/>
        </w:rPr>
        <w:t>, np. w instrukcjach użytkowania</w:t>
      </w:r>
      <w:r w:rsidR="00B03B29" w:rsidRPr="00B03B29">
        <w:rPr>
          <w:rFonts w:ascii="Trebuchet MS" w:hAnsi="Trebuchet MS"/>
          <w:sz w:val="22"/>
          <w:szCs w:val="22"/>
        </w:rPr>
        <w:t xml:space="preserve">. </w:t>
      </w:r>
      <w:r w:rsidR="00A0636A">
        <w:rPr>
          <w:rFonts w:ascii="Trebuchet MS" w:hAnsi="Trebuchet MS"/>
          <w:sz w:val="22"/>
          <w:szCs w:val="22"/>
        </w:rPr>
        <w:t>Inspekcja Handlowa skierowała do przedsiębiorców pisma o możliwości podjęcia dobrowolnych działań naprawczych. Sprawy są w toku</w:t>
      </w:r>
      <w:r w:rsidR="00B03B29" w:rsidRPr="00B03B29">
        <w:rPr>
          <w:rFonts w:ascii="Trebuchet MS" w:hAnsi="Trebuchet MS"/>
          <w:sz w:val="22"/>
          <w:szCs w:val="22"/>
        </w:rPr>
        <w:t xml:space="preserve">. </w:t>
      </w:r>
    </w:p>
    <w:p w14:paraId="1F1FC04B" w14:textId="58648F12" w:rsidR="00A423AF" w:rsidRDefault="00A423AF" w:rsidP="00947353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Ze względu na </w:t>
      </w:r>
      <w:r w:rsidR="008F1D11">
        <w:rPr>
          <w:rFonts w:ascii="Trebuchet MS" w:hAnsi="Trebuchet MS"/>
          <w:sz w:val="22"/>
          <w:szCs w:val="22"/>
        </w:rPr>
        <w:t>coraz większy</w:t>
      </w:r>
      <w:r>
        <w:rPr>
          <w:rFonts w:ascii="Trebuchet MS" w:hAnsi="Trebuchet MS"/>
          <w:sz w:val="22"/>
          <w:szCs w:val="22"/>
        </w:rPr>
        <w:t xml:space="preserve"> problem ze smogiem UOKiK zamierza nadal monitorować rynek półmasek.</w:t>
      </w:r>
      <w:r w:rsidR="008F1D11">
        <w:rPr>
          <w:rFonts w:ascii="Trebuchet MS" w:hAnsi="Trebuchet MS"/>
          <w:sz w:val="22"/>
          <w:szCs w:val="22"/>
        </w:rPr>
        <w:t xml:space="preserve"> Tym bardziej, że konsumenci nie są w stanie samodzielnie ocenić, czy maski antysmogowe </w:t>
      </w:r>
      <w:r w:rsidR="00970E20">
        <w:rPr>
          <w:rFonts w:ascii="Trebuchet MS" w:hAnsi="Trebuchet MS"/>
          <w:sz w:val="22"/>
          <w:szCs w:val="22"/>
        </w:rPr>
        <w:t xml:space="preserve">spełniają wymagania określone w przepisach </w:t>
      </w:r>
      <w:r w:rsidR="008F1D11">
        <w:rPr>
          <w:rFonts w:ascii="Trebuchet MS" w:hAnsi="Trebuchet MS"/>
          <w:sz w:val="22"/>
          <w:szCs w:val="22"/>
        </w:rPr>
        <w:t xml:space="preserve">i dobrze ich chronią. </w:t>
      </w:r>
    </w:p>
    <w:p w14:paraId="36FF89EF" w14:textId="77777777" w:rsidR="00074137" w:rsidRDefault="00074137" w:rsidP="00074137">
      <w:pPr>
        <w:pStyle w:val="tekstkomunikatu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Czujniki czadu - kontrole</w:t>
      </w:r>
    </w:p>
    <w:p w14:paraId="5709B84D" w14:textId="0311973B" w:rsidR="00BD6202" w:rsidRDefault="00074137" w:rsidP="00074137">
      <w:pPr>
        <w:pStyle w:val="tekstkomunikatu0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Na zatrucie tlenkiem węgla jesteśmy narażeni podczas pożaru lub gdy dogrzewamy się np. gazem lub węglem, a piece lub przewody kominowe są nieszczelne. Czad jest bezwonny i bezbarwny, a więc trudny do wykrycia.</w:t>
      </w:r>
      <w:r w:rsidRPr="003F32E6">
        <w:rPr>
          <w:rFonts w:ascii="Trebuchet MS" w:hAnsi="Trebuchet MS"/>
          <w:bCs/>
          <w:sz w:val="22"/>
          <w:szCs w:val="22"/>
        </w:rPr>
        <w:t xml:space="preserve"> </w:t>
      </w:r>
      <w:r w:rsidR="00FB0C7C">
        <w:rPr>
          <w:rFonts w:ascii="Trebuchet MS" w:hAnsi="Trebuchet MS"/>
          <w:bCs/>
          <w:sz w:val="22"/>
          <w:szCs w:val="22"/>
        </w:rPr>
        <w:t>Już d</w:t>
      </w:r>
      <w:r w:rsidRPr="003F32E6">
        <w:rPr>
          <w:rFonts w:ascii="Trebuchet MS" w:hAnsi="Trebuchet MS"/>
          <w:bCs/>
          <w:sz w:val="22"/>
          <w:szCs w:val="22"/>
        </w:rPr>
        <w:t xml:space="preserve">ługotrwałe wdychanie </w:t>
      </w:r>
      <w:r w:rsidR="00BD6202">
        <w:rPr>
          <w:rFonts w:ascii="Trebuchet MS" w:hAnsi="Trebuchet MS"/>
          <w:bCs/>
          <w:sz w:val="22"/>
          <w:szCs w:val="22"/>
        </w:rPr>
        <w:t>tlenku węgla</w:t>
      </w:r>
      <w:r w:rsidRPr="003F32E6">
        <w:rPr>
          <w:rFonts w:ascii="Trebuchet MS" w:hAnsi="Trebuchet MS"/>
          <w:bCs/>
          <w:sz w:val="22"/>
          <w:szCs w:val="22"/>
        </w:rPr>
        <w:t xml:space="preserve"> o stężeni</w:t>
      </w:r>
      <w:r w:rsidR="007636AE">
        <w:rPr>
          <w:rFonts w:ascii="Trebuchet MS" w:hAnsi="Trebuchet MS"/>
          <w:bCs/>
          <w:sz w:val="22"/>
          <w:szCs w:val="22"/>
        </w:rPr>
        <w:t>u</w:t>
      </w:r>
      <w:r w:rsidRPr="003F32E6">
        <w:rPr>
          <w:rFonts w:ascii="Trebuchet MS" w:hAnsi="Trebuchet MS"/>
          <w:bCs/>
          <w:sz w:val="22"/>
          <w:szCs w:val="22"/>
        </w:rPr>
        <w:t xml:space="preserve"> 50 </w:t>
      </w:r>
      <w:proofErr w:type="spellStart"/>
      <w:r w:rsidRPr="003F32E6">
        <w:rPr>
          <w:rFonts w:ascii="Trebuchet MS" w:hAnsi="Trebuchet MS"/>
          <w:bCs/>
          <w:sz w:val="22"/>
          <w:szCs w:val="22"/>
        </w:rPr>
        <w:t>ppm</w:t>
      </w:r>
      <w:proofErr w:type="spellEnd"/>
      <w:r w:rsidRPr="003F32E6">
        <w:rPr>
          <w:rFonts w:ascii="Trebuchet MS" w:hAnsi="Trebuchet MS"/>
          <w:bCs/>
          <w:sz w:val="22"/>
          <w:szCs w:val="22"/>
        </w:rPr>
        <w:t xml:space="preserve"> </w:t>
      </w:r>
      <w:r w:rsidRPr="00910495">
        <w:rPr>
          <w:rFonts w:ascii="Trebuchet MS" w:hAnsi="Trebuchet MS"/>
          <w:bCs/>
          <w:sz w:val="22"/>
          <w:szCs w:val="22"/>
        </w:rPr>
        <w:t xml:space="preserve">(ang. </w:t>
      </w:r>
      <w:proofErr w:type="spellStart"/>
      <w:r w:rsidRPr="00910495">
        <w:rPr>
          <w:rFonts w:ascii="Trebuchet MS" w:hAnsi="Trebuchet MS"/>
          <w:bCs/>
          <w:sz w:val="22"/>
          <w:szCs w:val="22"/>
        </w:rPr>
        <w:t>parts</w:t>
      </w:r>
      <w:proofErr w:type="spellEnd"/>
      <w:r w:rsidRPr="00910495">
        <w:rPr>
          <w:rFonts w:ascii="Trebuchet MS" w:hAnsi="Trebuchet MS"/>
          <w:bCs/>
          <w:sz w:val="22"/>
          <w:szCs w:val="22"/>
        </w:rPr>
        <w:t xml:space="preserve"> per </w:t>
      </w:r>
      <w:proofErr w:type="spellStart"/>
      <w:r w:rsidRPr="00910495">
        <w:rPr>
          <w:rFonts w:ascii="Trebuchet MS" w:hAnsi="Trebuchet MS"/>
          <w:bCs/>
          <w:sz w:val="22"/>
          <w:szCs w:val="22"/>
        </w:rPr>
        <w:t>million</w:t>
      </w:r>
      <w:proofErr w:type="spellEnd"/>
      <w:r w:rsidRPr="00910495">
        <w:rPr>
          <w:rFonts w:ascii="Trebuchet MS" w:hAnsi="Trebuchet MS"/>
          <w:bCs/>
          <w:sz w:val="22"/>
          <w:szCs w:val="22"/>
        </w:rPr>
        <w:t xml:space="preserve"> – ilość </w:t>
      </w:r>
      <w:r>
        <w:rPr>
          <w:rFonts w:ascii="Trebuchet MS" w:hAnsi="Trebuchet MS"/>
          <w:bCs/>
          <w:sz w:val="22"/>
          <w:szCs w:val="22"/>
        </w:rPr>
        <w:t xml:space="preserve">cząsteczek CO w </w:t>
      </w:r>
      <w:r w:rsidRPr="00910495">
        <w:rPr>
          <w:rFonts w:ascii="Trebuchet MS" w:hAnsi="Trebuchet MS"/>
          <w:bCs/>
          <w:sz w:val="22"/>
          <w:szCs w:val="22"/>
        </w:rPr>
        <w:t>1 m</w:t>
      </w:r>
      <w:r>
        <w:rPr>
          <w:rFonts w:ascii="Trebuchet MS" w:hAnsi="Trebuchet MS"/>
          <w:bCs/>
          <w:sz w:val="22"/>
          <w:szCs w:val="22"/>
        </w:rPr>
        <w:t>ln</w:t>
      </w:r>
      <w:r w:rsidRPr="00910495">
        <w:rPr>
          <w:rFonts w:ascii="Trebuchet MS" w:hAnsi="Trebuchet MS"/>
          <w:bCs/>
          <w:sz w:val="22"/>
          <w:szCs w:val="22"/>
        </w:rPr>
        <w:t xml:space="preserve"> cząsteczek powietrza) </w:t>
      </w:r>
      <w:r w:rsidR="00BD6202">
        <w:rPr>
          <w:rFonts w:ascii="Trebuchet MS" w:hAnsi="Trebuchet MS"/>
          <w:bCs/>
          <w:sz w:val="22"/>
          <w:szCs w:val="22"/>
        </w:rPr>
        <w:t>może być</w:t>
      </w:r>
      <w:r>
        <w:rPr>
          <w:rFonts w:ascii="Trebuchet MS" w:hAnsi="Trebuchet MS"/>
          <w:bCs/>
          <w:sz w:val="22"/>
          <w:szCs w:val="22"/>
        </w:rPr>
        <w:t xml:space="preserve"> groźne dla</w:t>
      </w:r>
      <w:r w:rsidRPr="003F32E6">
        <w:rPr>
          <w:rFonts w:ascii="Trebuchet MS" w:hAnsi="Trebuchet MS"/>
          <w:bCs/>
          <w:sz w:val="22"/>
          <w:szCs w:val="22"/>
        </w:rPr>
        <w:t xml:space="preserve"> małych dzieci lub osób starszych. </w:t>
      </w:r>
    </w:p>
    <w:p w14:paraId="045B5D16" w14:textId="5EE429EC" w:rsidR="00074137" w:rsidRDefault="00FB0C7C" w:rsidP="00074137">
      <w:pPr>
        <w:pStyle w:val="tekstkomunikatu0"/>
        <w:rPr>
          <w:rFonts w:ascii="Trebuchet MS" w:hAnsi="Trebuchet MS"/>
          <w:bCs/>
          <w:sz w:val="22"/>
          <w:szCs w:val="22"/>
        </w:rPr>
      </w:pPr>
      <w:r w:rsidRPr="00FB0C7C">
        <w:rPr>
          <w:rFonts w:ascii="Trebuchet MS" w:hAnsi="Trebuchet MS"/>
          <w:bCs/>
          <w:sz w:val="22"/>
          <w:szCs w:val="22"/>
        </w:rPr>
        <w:t xml:space="preserve">Jak wynika z danych </w:t>
      </w:r>
      <w:r>
        <w:rPr>
          <w:rFonts w:ascii="Trebuchet MS" w:hAnsi="Trebuchet MS"/>
          <w:bCs/>
          <w:sz w:val="22"/>
          <w:szCs w:val="22"/>
        </w:rPr>
        <w:t xml:space="preserve">Komendy Głównej </w:t>
      </w:r>
      <w:r w:rsidRPr="00FB0C7C">
        <w:rPr>
          <w:rFonts w:ascii="Trebuchet MS" w:hAnsi="Trebuchet MS"/>
          <w:bCs/>
          <w:sz w:val="22"/>
          <w:szCs w:val="22"/>
        </w:rPr>
        <w:t xml:space="preserve">Państwowej Straży Pożarnej, w poprzednim sezonie grzewczym </w:t>
      </w:r>
      <w:r w:rsidR="007636AE">
        <w:rPr>
          <w:rFonts w:ascii="Trebuchet MS" w:hAnsi="Trebuchet MS"/>
          <w:bCs/>
          <w:sz w:val="22"/>
          <w:szCs w:val="22"/>
        </w:rPr>
        <w:t xml:space="preserve">(od 1 października 2016 do 31 marca 2017 r.) </w:t>
      </w:r>
      <w:r>
        <w:rPr>
          <w:rFonts w:ascii="Trebuchet MS" w:hAnsi="Trebuchet MS"/>
          <w:bCs/>
          <w:sz w:val="22"/>
          <w:szCs w:val="22"/>
        </w:rPr>
        <w:t xml:space="preserve">tlenek węgla </w:t>
      </w:r>
      <w:r w:rsidRPr="00FB0C7C">
        <w:rPr>
          <w:rFonts w:ascii="Trebuchet MS" w:hAnsi="Trebuchet MS"/>
          <w:bCs/>
          <w:sz w:val="22"/>
          <w:szCs w:val="22"/>
        </w:rPr>
        <w:t xml:space="preserve">zabił 61 osób, a w tym </w:t>
      </w:r>
      <w:r w:rsidR="007636AE">
        <w:rPr>
          <w:rFonts w:ascii="Trebuchet MS" w:hAnsi="Trebuchet MS"/>
          <w:bCs/>
          <w:sz w:val="22"/>
          <w:szCs w:val="22"/>
        </w:rPr>
        <w:t xml:space="preserve">(od 1 października 2017 r. do 28 stycznia 2018 r.) – </w:t>
      </w:r>
      <w:r w:rsidRPr="00FB0C7C">
        <w:rPr>
          <w:rFonts w:ascii="Trebuchet MS" w:hAnsi="Trebuchet MS"/>
          <w:bCs/>
          <w:sz w:val="22"/>
          <w:szCs w:val="22"/>
        </w:rPr>
        <w:t>j</w:t>
      </w:r>
      <w:r w:rsidR="007636AE">
        <w:rPr>
          <w:rFonts w:ascii="Trebuchet MS" w:hAnsi="Trebuchet MS"/>
          <w:bCs/>
          <w:sz w:val="22"/>
          <w:szCs w:val="22"/>
        </w:rPr>
        <w:t>est już</w:t>
      </w:r>
      <w:r w:rsidRPr="00FB0C7C">
        <w:rPr>
          <w:rFonts w:ascii="Trebuchet MS" w:hAnsi="Trebuchet MS"/>
          <w:bCs/>
          <w:sz w:val="22"/>
          <w:szCs w:val="22"/>
        </w:rPr>
        <w:t xml:space="preserve"> 41</w:t>
      </w:r>
      <w:r w:rsidR="007636AE">
        <w:rPr>
          <w:rFonts w:ascii="Trebuchet MS" w:hAnsi="Trebuchet MS"/>
          <w:bCs/>
          <w:sz w:val="22"/>
          <w:szCs w:val="22"/>
        </w:rPr>
        <w:t xml:space="preserve"> ofiar śmiertelnych</w:t>
      </w:r>
      <w:r w:rsidRPr="00FB0C7C">
        <w:rPr>
          <w:rFonts w:ascii="Trebuchet MS" w:hAnsi="Trebuchet MS"/>
          <w:bCs/>
          <w:sz w:val="22"/>
          <w:szCs w:val="22"/>
        </w:rPr>
        <w:t>.</w:t>
      </w:r>
    </w:p>
    <w:p w14:paraId="0F0D6251" w14:textId="2D458C4B" w:rsidR="00FD2018" w:rsidRPr="00FD2018" w:rsidRDefault="00074137" w:rsidP="00FD2018">
      <w:pPr>
        <w:spacing w:after="240" w:line="360" w:lineRule="auto"/>
        <w:jc w:val="both"/>
        <w:rPr>
          <w:rFonts w:ascii="Trebuchet MS" w:hAnsi="Trebuchet MS"/>
          <w:bCs/>
        </w:rPr>
      </w:pPr>
      <w:r w:rsidRPr="00FD2018">
        <w:rPr>
          <w:rFonts w:ascii="Trebuchet MS" w:hAnsi="Trebuchet MS"/>
          <w:bCs/>
        </w:rPr>
        <w:t xml:space="preserve">Od grudnia 2016 r. do grudnia 2017 r. Inspekcja Handlowa kontrolowała przedsiębiorców z różnych województw, którzy mają w swojej ofercie detektory tlenku węgla. </w:t>
      </w:r>
      <w:r w:rsidR="00FD2018" w:rsidRPr="00FD2018">
        <w:rPr>
          <w:rFonts w:ascii="Trebuchet MS" w:hAnsi="Trebuchet MS"/>
          <w:bCs/>
        </w:rPr>
        <w:t>W sumie skontrolowaliśmy 104 modele czujników, czyli ponad połowę dostępnych na polskim rynku. Zakwestionowaliśmy 41 modeli spośród nich.</w:t>
      </w:r>
    </w:p>
    <w:p w14:paraId="0F816F55" w14:textId="1502B5BA" w:rsidR="00FD2018" w:rsidRPr="00FD2018" w:rsidRDefault="00FD2018" w:rsidP="00FD2018">
      <w:pPr>
        <w:spacing w:after="240" w:line="360" w:lineRule="auto"/>
        <w:jc w:val="both"/>
        <w:rPr>
          <w:rFonts w:ascii="Trebuchet MS" w:hAnsi="Trebuchet MS"/>
          <w:bCs/>
        </w:rPr>
      </w:pPr>
      <w:r w:rsidRPr="00FD2018">
        <w:rPr>
          <w:rFonts w:ascii="Trebuchet MS" w:hAnsi="Trebuchet MS"/>
          <w:bCs/>
        </w:rPr>
        <w:t xml:space="preserve">Najwięcej nieprawidłowości dotyczyło oznakowania i instrukcji użytkowania. Brakowało w nich </w:t>
      </w:r>
      <w:r>
        <w:rPr>
          <w:rFonts w:ascii="Trebuchet MS" w:hAnsi="Trebuchet MS"/>
          <w:bCs/>
        </w:rPr>
        <w:t xml:space="preserve">m.in. </w:t>
      </w:r>
      <w:r w:rsidRPr="00FD2018">
        <w:rPr>
          <w:rFonts w:ascii="Trebuchet MS" w:hAnsi="Trebuchet MS"/>
          <w:bCs/>
        </w:rPr>
        <w:t>ważnych dla konsumentów ostrzeżeń np., że czujnik musi instalować fachowiec.</w:t>
      </w:r>
    </w:p>
    <w:p w14:paraId="721C2DD3" w14:textId="77777777" w:rsidR="00FD2018" w:rsidRDefault="00FD2018" w:rsidP="00074137">
      <w:pPr>
        <w:pStyle w:val="tekstkomunikatu0"/>
        <w:rPr>
          <w:rFonts w:ascii="Trebuchet MS" w:hAnsi="Trebuchet MS"/>
          <w:bCs/>
          <w:sz w:val="22"/>
          <w:szCs w:val="22"/>
        </w:rPr>
      </w:pPr>
    </w:p>
    <w:p w14:paraId="10AF2678" w14:textId="39B68FD0" w:rsidR="00074137" w:rsidRDefault="00074137" w:rsidP="00074137">
      <w:pPr>
        <w:pStyle w:val="tekstkomunikatu0"/>
        <w:rPr>
          <w:rFonts w:ascii="Trebuchet MS" w:hAnsi="Trebuchet MS"/>
          <w:bCs/>
          <w:sz w:val="22"/>
          <w:szCs w:val="22"/>
        </w:rPr>
      </w:pPr>
      <w:r w:rsidRPr="003809E6">
        <w:rPr>
          <w:rFonts w:ascii="Trebuchet MS" w:hAnsi="Trebuchet MS"/>
          <w:bCs/>
          <w:sz w:val="22"/>
          <w:szCs w:val="22"/>
        </w:rPr>
        <w:t xml:space="preserve">21 modeli </w:t>
      </w:r>
      <w:r w:rsidR="00FD2018">
        <w:rPr>
          <w:rFonts w:ascii="Trebuchet MS" w:hAnsi="Trebuchet MS"/>
          <w:bCs/>
          <w:sz w:val="22"/>
          <w:szCs w:val="22"/>
        </w:rPr>
        <w:t xml:space="preserve">czujników </w:t>
      </w:r>
      <w:r w:rsidRPr="003809E6">
        <w:rPr>
          <w:rFonts w:ascii="Trebuchet MS" w:hAnsi="Trebuchet MS"/>
          <w:bCs/>
          <w:sz w:val="22"/>
          <w:szCs w:val="22"/>
        </w:rPr>
        <w:t>przeszło badania w specjalistycznych laboratoriach</w:t>
      </w:r>
      <w:r>
        <w:rPr>
          <w:rFonts w:ascii="Trebuchet MS" w:hAnsi="Trebuchet MS"/>
          <w:bCs/>
          <w:sz w:val="22"/>
          <w:szCs w:val="22"/>
        </w:rPr>
        <w:t xml:space="preserve">. Specjaliści sprawdzali, czy przy konkretnym stężeniu CO (30 </w:t>
      </w:r>
      <w:proofErr w:type="spellStart"/>
      <w:r>
        <w:rPr>
          <w:rFonts w:ascii="Trebuchet MS" w:hAnsi="Trebuchet MS"/>
          <w:bCs/>
          <w:sz w:val="22"/>
          <w:szCs w:val="22"/>
        </w:rPr>
        <w:t>ppm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, 50 </w:t>
      </w:r>
      <w:proofErr w:type="spellStart"/>
      <w:r>
        <w:rPr>
          <w:rFonts w:ascii="Trebuchet MS" w:hAnsi="Trebuchet MS"/>
          <w:bCs/>
          <w:sz w:val="22"/>
          <w:szCs w:val="22"/>
        </w:rPr>
        <w:t>ppm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, 100 </w:t>
      </w:r>
      <w:proofErr w:type="spellStart"/>
      <w:r>
        <w:rPr>
          <w:rFonts w:ascii="Trebuchet MS" w:hAnsi="Trebuchet MS"/>
          <w:bCs/>
          <w:sz w:val="22"/>
          <w:szCs w:val="22"/>
        </w:rPr>
        <w:t>ppm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, 300 </w:t>
      </w:r>
      <w:proofErr w:type="spellStart"/>
      <w:r>
        <w:rPr>
          <w:rFonts w:ascii="Trebuchet MS" w:hAnsi="Trebuchet MS"/>
          <w:bCs/>
          <w:sz w:val="22"/>
          <w:szCs w:val="22"/>
        </w:rPr>
        <w:t>ppm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) alarm uruchamia się w odpowiednim czasie. Przykładowo przy stężeniu 300 </w:t>
      </w:r>
      <w:proofErr w:type="spellStart"/>
      <w:r>
        <w:rPr>
          <w:rFonts w:ascii="Trebuchet MS" w:hAnsi="Trebuchet MS"/>
          <w:bCs/>
          <w:sz w:val="22"/>
          <w:szCs w:val="22"/>
        </w:rPr>
        <w:t>ppm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 powinien się włączyć</w:t>
      </w:r>
      <w:r w:rsidR="00FB0C7C">
        <w:rPr>
          <w:rFonts w:ascii="Trebuchet MS" w:hAnsi="Trebuchet MS"/>
          <w:bCs/>
          <w:sz w:val="22"/>
          <w:szCs w:val="22"/>
        </w:rPr>
        <w:t>,</w:t>
      </w:r>
      <w:r>
        <w:rPr>
          <w:rFonts w:ascii="Trebuchet MS" w:hAnsi="Trebuchet MS"/>
          <w:bCs/>
          <w:sz w:val="22"/>
          <w:szCs w:val="22"/>
        </w:rPr>
        <w:t xml:space="preserve"> zanim miną trzy minuty, a przy stężeniu 100 </w:t>
      </w:r>
      <w:proofErr w:type="spellStart"/>
      <w:r>
        <w:rPr>
          <w:rFonts w:ascii="Trebuchet MS" w:hAnsi="Trebuchet MS"/>
          <w:bCs/>
          <w:sz w:val="22"/>
          <w:szCs w:val="22"/>
        </w:rPr>
        <w:t>ppm</w:t>
      </w:r>
      <w:proofErr w:type="spellEnd"/>
      <w:r>
        <w:rPr>
          <w:rFonts w:ascii="Trebuchet MS" w:hAnsi="Trebuchet MS"/>
          <w:bCs/>
          <w:sz w:val="22"/>
          <w:szCs w:val="22"/>
        </w:rPr>
        <w:t xml:space="preserve"> – między 10. a 40. minutą. W siedmiu czujnikach alarm nie działał tak, jak powinien – albo nie włączał się w ogóle, albo następowało to zbyt późno lub zbyt wcześnie. </w:t>
      </w:r>
    </w:p>
    <w:p w14:paraId="2A6387A3" w14:textId="1C8173D6" w:rsidR="00074137" w:rsidRPr="0043482D" w:rsidRDefault="00FD2018" w:rsidP="00074137">
      <w:pPr>
        <w:pStyle w:val="tekstkomunikatu0"/>
        <w:rPr>
          <w:rFonts w:ascii="Trebuchet MS" w:hAnsi="Trebuchet MS"/>
          <w:bCs/>
          <w:sz w:val="22"/>
          <w:szCs w:val="22"/>
        </w:rPr>
      </w:pPr>
      <w:r w:rsidRPr="00FD2018">
        <w:rPr>
          <w:rFonts w:ascii="Trebuchet MS" w:hAnsi="Trebuchet MS"/>
          <w:bCs/>
          <w:sz w:val="22"/>
          <w:szCs w:val="22"/>
        </w:rPr>
        <w:t xml:space="preserve">Efektem kontroli jest pięć postępowań administracyjnych. </w:t>
      </w:r>
      <w:r>
        <w:rPr>
          <w:rFonts w:ascii="Trebuchet MS" w:hAnsi="Trebuchet MS"/>
          <w:bCs/>
          <w:sz w:val="22"/>
          <w:szCs w:val="22"/>
        </w:rPr>
        <w:t>UOKiK r</w:t>
      </w:r>
      <w:r w:rsidRPr="00FD2018">
        <w:rPr>
          <w:rFonts w:ascii="Trebuchet MS" w:hAnsi="Trebuchet MS"/>
          <w:bCs/>
          <w:sz w:val="22"/>
          <w:szCs w:val="22"/>
        </w:rPr>
        <w:t xml:space="preserve">ozważa wszczęcie kolejnych czterech. Wadliwe czujniki zostały wycofane ze sklepów. Informacje o dwóch detektorach, wobec których zakończyły się już postępowania, trafiły do </w:t>
      </w:r>
      <w:r>
        <w:rPr>
          <w:rFonts w:ascii="Trebuchet MS" w:hAnsi="Trebuchet MS"/>
          <w:bCs/>
          <w:sz w:val="22"/>
          <w:szCs w:val="22"/>
        </w:rPr>
        <w:t xml:space="preserve">bazy </w:t>
      </w:r>
      <w:hyperlink r:id="rId8" w:history="1">
        <w:r w:rsidRPr="0053169C">
          <w:rPr>
            <w:rStyle w:val="Hipercze"/>
            <w:rFonts w:ascii="Trebuchet MS" w:hAnsi="Trebuchet MS"/>
            <w:bCs/>
            <w:sz w:val="22"/>
            <w:szCs w:val="22"/>
          </w:rPr>
          <w:t>RAPEX</w:t>
        </w:r>
      </w:hyperlink>
      <w:r w:rsidRPr="00FD2018">
        <w:rPr>
          <w:rFonts w:ascii="Trebuchet MS" w:hAnsi="Trebuchet MS"/>
          <w:bCs/>
          <w:sz w:val="22"/>
          <w:szCs w:val="22"/>
        </w:rPr>
        <w:t xml:space="preserve">, w której państwa UE ostrzegają o niebezpiecznych produktach. </w:t>
      </w:r>
    </w:p>
    <w:p w14:paraId="1BA9E4A7" w14:textId="6E49C1D2" w:rsidR="0028633C" w:rsidRPr="00074137" w:rsidRDefault="00156C1A" w:rsidP="00947353">
      <w:pPr>
        <w:pStyle w:val="tekstkomunikatu0"/>
        <w:rPr>
          <w:rFonts w:ascii="Trebuchet MS" w:hAnsi="Trebuchet MS"/>
          <w:b/>
          <w:sz w:val="22"/>
          <w:szCs w:val="22"/>
        </w:rPr>
      </w:pPr>
      <w:r w:rsidRPr="00074137">
        <w:rPr>
          <w:rFonts w:ascii="Trebuchet MS" w:hAnsi="Trebuchet MS"/>
          <w:b/>
          <w:sz w:val="22"/>
          <w:szCs w:val="22"/>
        </w:rPr>
        <w:t>Półmaski filtrujące, zwane</w:t>
      </w:r>
      <w:r w:rsidR="0028633C" w:rsidRPr="00074137">
        <w:rPr>
          <w:rFonts w:ascii="Trebuchet MS" w:hAnsi="Trebuchet MS"/>
          <w:b/>
          <w:sz w:val="22"/>
          <w:szCs w:val="22"/>
        </w:rPr>
        <w:t xml:space="preserve"> </w:t>
      </w:r>
      <w:r w:rsidRPr="00074137">
        <w:rPr>
          <w:rFonts w:ascii="Trebuchet MS" w:hAnsi="Trebuchet MS"/>
          <w:b/>
          <w:sz w:val="22"/>
          <w:szCs w:val="22"/>
        </w:rPr>
        <w:t>„</w:t>
      </w:r>
      <w:r w:rsidR="0028633C" w:rsidRPr="00074137">
        <w:rPr>
          <w:rFonts w:ascii="Trebuchet MS" w:hAnsi="Trebuchet MS"/>
          <w:b/>
          <w:sz w:val="22"/>
          <w:szCs w:val="22"/>
        </w:rPr>
        <w:t>antysmogow</w:t>
      </w:r>
      <w:r w:rsidR="00074137">
        <w:rPr>
          <w:rFonts w:ascii="Trebuchet MS" w:hAnsi="Trebuchet MS"/>
          <w:b/>
          <w:sz w:val="22"/>
          <w:szCs w:val="22"/>
        </w:rPr>
        <w:t>ymi”</w:t>
      </w:r>
      <w:r w:rsidR="0012407B" w:rsidRPr="00074137">
        <w:rPr>
          <w:rFonts w:ascii="Trebuchet MS" w:hAnsi="Trebuchet MS"/>
          <w:b/>
          <w:sz w:val="22"/>
          <w:szCs w:val="22"/>
        </w:rPr>
        <w:t>- poradnik</w:t>
      </w:r>
    </w:p>
    <w:p w14:paraId="5FB58EE4" w14:textId="77777777" w:rsidR="002C760A" w:rsidRDefault="006F363A" w:rsidP="00947353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Pr="00B03B29">
        <w:rPr>
          <w:rFonts w:ascii="Trebuchet MS" w:hAnsi="Trebuchet MS"/>
          <w:sz w:val="22"/>
          <w:szCs w:val="22"/>
        </w:rPr>
        <w:t>ółmas</w:t>
      </w:r>
      <w:r>
        <w:rPr>
          <w:rFonts w:ascii="Trebuchet MS" w:hAnsi="Trebuchet MS"/>
          <w:sz w:val="22"/>
          <w:szCs w:val="22"/>
        </w:rPr>
        <w:t>ki</w:t>
      </w:r>
      <w:r w:rsidRPr="00B03B29">
        <w:rPr>
          <w:rFonts w:ascii="Trebuchet MS" w:hAnsi="Trebuchet MS"/>
          <w:sz w:val="22"/>
          <w:szCs w:val="22"/>
        </w:rPr>
        <w:t xml:space="preserve"> filtrując</w:t>
      </w:r>
      <w:r>
        <w:rPr>
          <w:rFonts w:ascii="Trebuchet MS" w:hAnsi="Trebuchet MS"/>
          <w:sz w:val="22"/>
          <w:szCs w:val="22"/>
        </w:rPr>
        <w:t>e</w:t>
      </w:r>
      <w:r w:rsidRPr="00B03B29">
        <w:rPr>
          <w:rFonts w:ascii="Trebuchet MS" w:hAnsi="Trebuchet MS"/>
          <w:sz w:val="22"/>
          <w:szCs w:val="22"/>
        </w:rPr>
        <w:t xml:space="preserve"> </w:t>
      </w:r>
      <w:r w:rsidR="0037246B">
        <w:rPr>
          <w:rFonts w:ascii="Trebuchet MS" w:hAnsi="Trebuchet MS"/>
          <w:sz w:val="22"/>
          <w:szCs w:val="22"/>
        </w:rPr>
        <w:t xml:space="preserve">są </w:t>
      </w:r>
      <w:r w:rsidR="00FA7E30">
        <w:rPr>
          <w:rFonts w:ascii="Trebuchet MS" w:hAnsi="Trebuchet MS"/>
          <w:sz w:val="22"/>
          <w:szCs w:val="22"/>
        </w:rPr>
        <w:t xml:space="preserve">wykonane z materiału filtracyjnego </w:t>
      </w:r>
      <w:r w:rsidR="0037246B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 xml:space="preserve">chronią nie tylko przed smogiem, ale także </w:t>
      </w:r>
      <w:r w:rsidR="00AA2805">
        <w:rPr>
          <w:rFonts w:ascii="Trebuchet MS" w:hAnsi="Trebuchet MS"/>
          <w:sz w:val="22"/>
          <w:szCs w:val="22"/>
        </w:rPr>
        <w:t xml:space="preserve">przed pyłami budowlanymi. </w:t>
      </w:r>
      <w:r w:rsidR="00AA2805" w:rsidRPr="00F01E15">
        <w:rPr>
          <w:rFonts w:ascii="Trebuchet MS" w:hAnsi="Trebuchet MS"/>
          <w:sz w:val="22"/>
          <w:szCs w:val="22"/>
        </w:rPr>
        <w:t>Mogą ich używać spacerowicze,</w:t>
      </w:r>
      <w:r w:rsidRPr="00F01E15">
        <w:rPr>
          <w:rFonts w:ascii="Trebuchet MS" w:hAnsi="Trebuchet MS"/>
          <w:sz w:val="22"/>
          <w:szCs w:val="22"/>
        </w:rPr>
        <w:t xml:space="preserve"> </w:t>
      </w:r>
      <w:r w:rsidR="00AA2805" w:rsidRPr="00F01E15">
        <w:rPr>
          <w:rFonts w:ascii="Trebuchet MS" w:hAnsi="Trebuchet MS"/>
          <w:sz w:val="22"/>
          <w:szCs w:val="22"/>
        </w:rPr>
        <w:t>osoby remontujące dom</w:t>
      </w:r>
      <w:r w:rsidR="00AC0966" w:rsidRPr="00F01E15">
        <w:rPr>
          <w:rFonts w:ascii="Trebuchet MS" w:hAnsi="Trebuchet MS"/>
          <w:sz w:val="22"/>
          <w:szCs w:val="22"/>
        </w:rPr>
        <w:t xml:space="preserve"> czy robotnicy budowlani. </w:t>
      </w:r>
      <w:r w:rsidR="0046181A" w:rsidRPr="00F01E15">
        <w:rPr>
          <w:rFonts w:ascii="Trebuchet MS" w:hAnsi="Trebuchet MS"/>
          <w:sz w:val="22"/>
          <w:szCs w:val="22"/>
        </w:rPr>
        <w:t>Półmaski filtrujące, często nazywane też przeciwpyłowymi,</w:t>
      </w:r>
      <w:r w:rsidR="003A7993" w:rsidRPr="00F01E15">
        <w:rPr>
          <w:rFonts w:ascii="Trebuchet MS" w:hAnsi="Trebuchet MS"/>
          <w:sz w:val="22"/>
          <w:szCs w:val="22"/>
        </w:rPr>
        <w:t xml:space="preserve"> powinny </w:t>
      </w:r>
      <w:r w:rsidR="0046181A" w:rsidRPr="00F01E15">
        <w:rPr>
          <w:rFonts w:ascii="Trebuchet MS" w:hAnsi="Trebuchet MS"/>
          <w:sz w:val="22"/>
          <w:szCs w:val="22"/>
        </w:rPr>
        <w:t>okrywać nos, usta oraz</w:t>
      </w:r>
      <w:r w:rsidR="003A7993" w:rsidRPr="00F01E15">
        <w:rPr>
          <w:rFonts w:ascii="Trebuchet MS" w:hAnsi="Trebuchet MS"/>
          <w:sz w:val="22"/>
          <w:szCs w:val="22"/>
        </w:rPr>
        <w:t xml:space="preserve"> brodę</w:t>
      </w:r>
      <w:r w:rsidR="00FA7E30">
        <w:rPr>
          <w:rFonts w:ascii="Trebuchet MS" w:hAnsi="Trebuchet MS"/>
          <w:sz w:val="22"/>
          <w:szCs w:val="22"/>
        </w:rPr>
        <w:t>,</w:t>
      </w:r>
      <w:r w:rsidR="00F01E15" w:rsidRPr="00F01E15">
        <w:rPr>
          <w:rFonts w:ascii="Times New Roman" w:hAnsi="Times New Roman"/>
        </w:rPr>
        <w:t xml:space="preserve"> </w:t>
      </w:r>
      <w:r w:rsidR="00F01E15" w:rsidRPr="00F01E15">
        <w:rPr>
          <w:rFonts w:ascii="Trebuchet MS" w:hAnsi="Trebuchet MS"/>
          <w:sz w:val="22"/>
          <w:szCs w:val="22"/>
        </w:rPr>
        <w:t>dodatkowo</w:t>
      </w:r>
      <w:r w:rsidR="00F01E15" w:rsidRPr="00F01E15">
        <w:rPr>
          <w:rFonts w:ascii="Times New Roman" w:hAnsi="Times New Roman"/>
        </w:rPr>
        <w:t xml:space="preserve"> </w:t>
      </w:r>
      <w:r w:rsidR="00F01E15" w:rsidRPr="00F01E15">
        <w:rPr>
          <w:rFonts w:ascii="Trebuchet MS" w:hAnsi="Trebuchet MS"/>
          <w:sz w:val="22"/>
          <w:szCs w:val="22"/>
        </w:rPr>
        <w:t>mogą mieć zawór wdechowy i/lub wydechowy</w:t>
      </w:r>
      <w:r w:rsidR="003A7993" w:rsidRPr="00F01E15">
        <w:rPr>
          <w:rFonts w:ascii="Trebuchet MS" w:hAnsi="Trebuchet MS"/>
          <w:sz w:val="22"/>
          <w:szCs w:val="22"/>
        </w:rPr>
        <w:t xml:space="preserve">. </w:t>
      </w:r>
    </w:p>
    <w:p w14:paraId="5337B1D2" w14:textId="77777777" w:rsidR="00AC0966" w:rsidRPr="002E0CD7" w:rsidRDefault="002C760A" w:rsidP="00947353">
      <w:pPr>
        <w:pStyle w:val="tekstkomunikatu0"/>
        <w:rPr>
          <w:rFonts w:ascii="Trebuchet MS" w:hAnsi="Trebuchet MS"/>
          <w:sz w:val="22"/>
          <w:szCs w:val="22"/>
        </w:rPr>
      </w:pPr>
      <w:r w:rsidRPr="002E0CD7">
        <w:rPr>
          <w:rFonts w:ascii="Trebuchet MS" w:hAnsi="Trebuchet MS"/>
          <w:sz w:val="22"/>
          <w:szCs w:val="22"/>
        </w:rPr>
        <w:t>Przy zakupie maski</w:t>
      </w:r>
      <w:r w:rsidR="00C8794E" w:rsidRPr="002E0CD7">
        <w:rPr>
          <w:rFonts w:ascii="Trebuchet MS" w:hAnsi="Trebuchet MS"/>
          <w:sz w:val="22"/>
          <w:szCs w:val="22"/>
        </w:rPr>
        <w:t xml:space="preserve"> zwróć uwagę </w:t>
      </w:r>
      <w:r w:rsidRPr="002E0CD7">
        <w:rPr>
          <w:rFonts w:ascii="Trebuchet MS" w:hAnsi="Trebuchet MS"/>
          <w:sz w:val="22"/>
          <w:szCs w:val="22"/>
        </w:rPr>
        <w:t>na:</w:t>
      </w:r>
    </w:p>
    <w:p w14:paraId="1AAD9BD5" w14:textId="77777777" w:rsidR="00C8794E" w:rsidRDefault="00C8794E" w:rsidP="00947353">
      <w:pPr>
        <w:pStyle w:val="tekstkomunikatu0"/>
        <w:numPr>
          <w:ilvl w:val="0"/>
          <w:numId w:val="27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Skróty, które widnieją na masce lub jej opakowaniu:</w:t>
      </w:r>
    </w:p>
    <w:p w14:paraId="11400C5B" w14:textId="77777777" w:rsidR="00C8794E" w:rsidRDefault="00C8794E" w:rsidP="00947353">
      <w:pPr>
        <w:pStyle w:val="tekstkomunikatu0"/>
        <w:ind w:left="360"/>
        <w:rPr>
          <w:rFonts w:ascii="Trebuchet MS" w:hAnsi="Trebuchet MS"/>
          <w:sz w:val="22"/>
          <w:szCs w:val="22"/>
        </w:rPr>
      </w:pPr>
      <w:r w:rsidRPr="00C8794E">
        <w:rPr>
          <w:rFonts w:ascii="Trebuchet MS" w:hAnsi="Trebuchet MS"/>
          <w:b/>
          <w:sz w:val="22"/>
          <w:szCs w:val="22"/>
        </w:rPr>
        <w:t>CE</w:t>
      </w:r>
      <w:r>
        <w:rPr>
          <w:rFonts w:ascii="Trebuchet MS" w:hAnsi="Trebuchet MS"/>
          <w:sz w:val="22"/>
          <w:szCs w:val="22"/>
        </w:rPr>
        <w:t xml:space="preserve"> – oznacza, że producent przeprowadził procedurę oceny zgodności i deklaruje, że produkt spełnia wszystkie wymagania techniczno-prawne. Nie kupuj maski bez takiego oznakowania</w:t>
      </w:r>
      <w:r w:rsidR="00F93132">
        <w:rPr>
          <w:rFonts w:ascii="Trebuchet MS" w:hAnsi="Trebuchet MS"/>
          <w:sz w:val="22"/>
          <w:szCs w:val="22"/>
        </w:rPr>
        <w:t>;</w:t>
      </w:r>
    </w:p>
    <w:p w14:paraId="6126A798" w14:textId="77777777" w:rsidR="00C8794E" w:rsidRDefault="00E3183B" w:rsidP="00947353">
      <w:pPr>
        <w:pStyle w:val="tekstkomunikatu0"/>
        <w:ind w:left="360"/>
        <w:rPr>
          <w:rFonts w:ascii="Trebuchet MS" w:hAnsi="Trebuchet MS"/>
          <w:sz w:val="22"/>
          <w:szCs w:val="22"/>
        </w:rPr>
      </w:pPr>
      <w:r w:rsidRPr="00E3183B">
        <w:rPr>
          <w:rFonts w:ascii="Trebuchet MS" w:hAnsi="Trebuchet MS"/>
          <w:b/>
          <w:sz w:val="22"/>
          <w:szCs w:val="22"/>
        </w:rPr>
        <w:t>FFP1</w:t>
      </w:r>
      <w:r>
        <w:rPr>
          <w:rFonts w:ascii="Trebuchet MS" w:hAnsi="Trebuchet MS"/>
          <w:sz w:val="22"/>
          <w:szCs w:val="22"/>
        </w:rPr>
        <w:t xml:space="preserve">, </w:t>
      </w:r>
      <w:r w:rsidRPr="00E3183B">
        <w:rPr>
          <w:rFonts w:ascii="Trebuchet MS" w:hAnsi="Trebuchet MS"/>
          <w:b/>
          <w:sz w:val="22"/>
          <w:szCs w:val="22"/>
        </w:rPr>
        <w:t>FFP2</w:t>
      </w:r>
      <w:r>
        <w:rPr>
          <w:rFonts w:ascii="Trebuchet MS" w:hAnsi="Trebuchet MS"/>
          <w:sz w:val="22"/>
          <w:szCs w:val="22"/>
        </w:rPr>
        <w:t xml:space="preserve">, </w:t>
      </w:r>
      <w:r w:rsidRPr="00E3183B">
        <w:rPr>
          <w:rFonts w:ascii="Trebuchet MS" w:hAnsi="Trebuchet MS"/>
          <w:b/>
          <w:sz w:val="22"/>
          <w:szCs w:val="22"/>
        </w:rPr>
        <w:t>FFP3</w:t>
      </w:r>
      <w:r>
        <w:rPr>
          <w:rFonts w:ascii="Trebuchet MS" w:hAnsi="Trebuchet MS"/>
          <w:sz w:val="22"/>
          <w:szCs w:val="22"/>
        </w:rPr>
        <w:t xml:space="preserve"> – wskazuje klasę ochrony filtra: najsłabsza to 1, najwyższa – 3. Jeśli zależy ci na jak najlepszej ochronie, wybierz maskę z cyfrą 3</w:t>
      </w:r>
      <w:r w:rsidR="00C91E97">
        <w:rPr>
          <w:rFonts w:ascii="Trebuchet MS" w:hAnsi="Trebuchet MS"/>
          <w:sz w:val="22"/>
          <w:szCs w:val="22"/>
        </w:rPr>
        <w:t>. Na spacer po mieście, gdy wskaźniki szkodliwych pyłów są nieznacznie przekroczone, wystarczy ta z cyfrą 1</w:t>
      </w:r>
      <w:r w:rsidR="00F93132">
        <w:rPr>
          <w:rFonts w:ascii="Trebuchet MS" w:hAnsi="Trebuchet MS"/>
          <w:sz w:val="22"/>
          <w:szCs w:val="22"/>
        </w:rPr>
        <w:t>;</w:t>
      </w:r>
    </w:p>
    <w:p w14:paraId="22F85653" w14:textId="55B16826" w:rsidR="00E3183B" w:rsidRDefault="00E3183B" w:rsidP="00947353">
      <w:pPr>
        <w:pStyle w:val="tekstkomunikatu0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NR </w:t>
      </w:r>
      <w:r>
        <w:rPr>
          <w:rFonts w:ascii="Trebuchet MS" w:hAnsi="Trebuchet MS"/>
          <w:sz w:val="22"/>
          <w:szCs w:val="22"/>
        </w:rPr>
        <w:t xml:space="preserve">– </w:t>
      </w:r>
      <w:r w:rsidR="002B2AFD">
        <w:rPr>
          <w:rFonts w:ascii="Trebuchet MS" w:hAnsi="Trebuchet MS"/>
          <w:sz w:val="22"/>
          <w:szCs w:val="22"/>
        </w:rPr>
        <w:t>pół</w:t>
      </w:r>
      <w:r>
        <w:rPr>
          <w:rFonts w:ascii="Trebuchet MS" w:hAnsi="Trebuchet MS"/>
          <w:sz w:val="22"/>
          <w:szCs w:val="22"/>
        </w:rPr>
        <w:t>maska jednorazowego użytku. Nie zakładaj jej ponownie i nie noś dłużej niż 8 godzin (przeznaczona jest do prac przez jedną zmianę roboczą)</w:t>
      </w:r>
      <w:r w:rsidR="00F93132">
        <w:rPr>
          <w:rFonts w:ascii="Trebuchet MS" w:hAnsi="Trebuchet MS"/>
          <w:sz w:val="22"/>
          <w:szCs w:val="22"/>
        </w:rPr>
        <w:t>;</w:t>
      </w:r>
    </w:p>
    <w:p w14:paraId="2C147B68" w14:textId="0B7E86E4" w:rsidR="00DD209C" w:rsidRDefault="00DD209C" w:rsidP="00947353">
      <w:pPr>
        <w:pStyle w:val="tekstkomunikatu0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R </w:t>
      </w:r>
      <w:r>
        <w:rPr>
          <w:rFonts w:ascii="Trebuchet MS" w:hAnsi="Trebuchet MS"/>
          <w:sz w:val="22"/>
          <w:szCs w:val="22"/>
        </w:rPr>
        <w:t>–</w:t>
      </w:r>
      <w:r w:rsidRPr="00DD209C">
        <w:rPr>
          <w:rFonts w:ascii="Trebuchet MS" w:hAnsi="Trebuchet MS"/>
          <w:sz w:val="22"/>
          <w:szCs w:val="22"/>
        </w:rPr>
        <w:t xml:space="preserve"> </w:t>
      </w:r>
      <w:r w:rsidR="002B2AFD">
        <w:rPr>
          <w:rFonts w:ascii="Trebuchet MS" w:hAnsi="Trebuchet MS"/>
          <w:sz w:val="22"/>
          <w:szCs w:val="22"/>
        </w:rPr>
        <w:t>pół</w:t>
      </w:r>
      <w:r w:rsidRPr="00DD209C">
        <w:rPr>
          <w:rFonts w:ascii="Trebuchet MS" w:hAnsi="Trebuchet MS"/>
          <w:sz w:val="22"/>
          <w:szCs w:val="22"/>
        </w:rPr>
        <w:t>ma</w:t>
      </w:r>
      <w:r>
        <w:rPr>
          <w:rFonts w:ascii="Trebuchet MS" w:hAnsi="Trebuchet MS"/>
          <w:sz w:val="22"/>
          <w:szCs w:val="22"/>
        </w:rPr>
        <w:t>ska wielokrotnego użytku</w:t>
      </w:r>
      <w:r w:rsidR="00F93132">
        <w:rPr>
          <w:rFonts w:ascii="Trebuchet MS" w:hAnsi="Trebuchet MS"/>
          <w:sz w:val="22"/>
          <w:szCs w:val="22"/>
        </w:rPr>
        <w:t>;</w:t>
      </w:r>
    </w:p>
    <w:p w14:paraId="28CF02AC" w14:textId="1CBF0D54" w:rsidR="00DD209C" w:rsidRDefault="00DD209C" w:rsidP="00947353">
      <w:pPr>
        <w:pStyle w:val="tekstkomunikatu0"/>
        <w:ind w:left="36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D </w:t>
      </w:r>
      <w:r>
        <w:rPr>
          <w:rFonts w:ascii="Trebuchet MS" w:hAnsi="Trebuchet MS"/>
          <w:sz w:val="22"/>
          <w:szCs w:val="22"/>
        </w:rPr>
        <w:t xml:space="preserve">– oznacza, że </w:t>
      </w:r>
      <w:r w:rsidR="002B2AFD">
        <w:rPr>
          <w:rFonts w:ascii="Trebuchet MS" w:hAnsi="Trebuchet MS"/>
          <w:sz w:val="22"/>
          <w:szCs w:val="22"/>
        </w:rPr>
        <w:t>pół</w:t>
      </w:r>
      <w:r>
        <w:rPr>
          <w:rFonts w:ascii="Trebuchet MS" w:hAnsi="Trebuchet MS"/>
          <w:sz w:val="22"/>
          <w:szCs w:val="22"/>
        </w:rPr>
        <w:t>maska pozytywnie przeszła badanie na zatkanie pyłem dolomitowym</w:t>
      </w:r>
      <w:r w:rsidR="0003003A">
        <w:rPr>
          <w:rFonts w:ascii="Trebuchet MS" w:hAnsi="Trebuchet MS"/>
          <w:sz w:val="22"/>
          <w:szCs w:val="22"/>
        </w:rPr>
        <w:t xml:space="preserve">. Jest ono obowiązkowe dla masek </w:t>
      </w:r>
      <w:r w:rsidR="00655132">
        <w:rPr>
          <w:rFonts w:ascii="Trebuchet MS" w:hAnsi="Trebuchet MS"/>
          <w:sz w:val="22"/>
          <w:szCs w:val="22"/>
        </w:rPr>
        <w:t>wielokrotnego użytku</w:t>
      </w:r>
      <w:r w:rsidR="0003003A">
        <w:rPr>
          <w:rFonts w:ascii="Trebuchet MS" w:hAnsi="Trebuchet MS"/>
          <w:sz w:val="22"/>
          <w:szCs w:val="22"/>
        </w:rPr>
        <w:t>. Wybierz produkt z tym znakiem, jeśli planujesz przez dłuższy czas pracować w zapylonym pomieszczeniu, np. podczas remontu domu</w:t>
      </w:r>
      <w:r w:rsidR="00F93132">
        <w:rPr>
          <w:rFonts w:ascii="Trebuchet MS" w:hAnsi="Trebuchet MS"/>
          <w:sz w:val="22"/>
          <w:szCs w:val="22"/>
        </w:rPr>
        <w:t>.</w:t>
      </w:r>
    </w:p>
    <w:p w14:paraId="6D3F17C2" w14:textId="5ED970B1" w:rsidR="005538D7" w:rsidRDefault="005538D7" w:rsidP="00364FE1">
      <w:pPr>
        <w:pStyle w:val="tekstkomunikatu0"/>
        <w:numPr>
          <w:ilvl w:val="0"/>
          <w:numId w:val="27"/>
        </w:numPr>
        <w:rPr>
          <w:rFonts w:ascii="Trebuchet MS" w:hAnsi="Trebuchet MS"/>
          <w:sz w:val="22"/>
          <w:szCs w:val="22"/>
        </w:rPr>
      </w:pPr>
      <w:r w:rsidRPr="00364FE1">
        <w:rPr>
          <w:rFonts w:ascii="Trebuchet MS" w:hAnsi="Trebuchet MS"/>
          <w:b/>
          <w:sz w:val="22"/>
          <w:szCs w:val="22"/>
        </w:rPr>
        <w:t>Instrukcj</w:t>
      </w:r>
      <w:r w:rsidR="002C760A" w:rsidRPr="00364FE1">
        <w:rPr>
          <w:rFonts w:ascii="Trebuchet MS" w:hAnsi="Trebuchet MS"/>
          <w:b/>
          <w:sz w:val="22"/>
          <w:szCs w:val="22"/>
        </w:rPr>
        <w:t>ę</w:t>
      </w:r>
      <w:r w:rsidRPr="00364FE1">
        <w:rPr>
          <w:rFonts w:ascii="Trebuchet MS" w:hAnsi="Trebuchet MS"/>
          <w:b/>
          <w:sz w:val="22"/>
          <w:szCs w:val="22"/>
        </w:rPr>
        <w:t xml:space="preserve"> </w:t>
      </w:r>
      <w:r w:rsidR="00655132" w:rsidRPr="00364FE1">
        <w:rPr>
          <w:rFonts w:ascii="Trebuchet MS" w:hAnsi="Trebuchet MS"/>
          <w:b/>
          <w:sz w:val="22"/>
          <w:szCs w:val="22"/>
        </w:rPr>
        <w:t>dla użytkownika</w:t>
      </w:r>
      <w:r w:rsidR="002C760A" w:rsidRPr="00364FE1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  <w:r w:rsidR="002C760A">
        <w:rPr>
          <w:rFonts w:ascii="Trebuchet MS" w:hAnsi="Trebuchet MS"/>
          <w:sz w:val="22"/>
          <w:szCs w:val="22"/>
        </w:rPr>
        <w:t>M</w:t>
      </w:r>
      <w:r w:rsidR="003A7993">
        <w:rPr>
          <w:rFonts w:ascii="Trebuchet MS" w:hAnsi="Trebuchet MS"/>
          <w:sz w:val="22"/>
          <w:szCs w:val="22"/>
        </w:rPr>
        <w:t>usi</w:t>
      </w:r>
      <w:r>
        <w:rPr>
          <w:rFonts w:ascii="Trebuchet MS" w:hAnsi="Trebuchet MS"/>
          <w:sz w:val="22"/>
          <w:szCs w:val="22"/>
        </w:rPr>
        <w:t xml:space="preserve"> być po polsku i informować </w:t>
      </w:r>
      <w:r w:rsidR="00EF2E10">
        <w:rPr>
          <w:rFonts w:ascii="Trebuchet MS" w:hAnsi="Trebuchet MS"/>
          <w:sz w:val="22"/>
          <w:szCs w:val="22"/>
        </w:rPr>
        <w:t xml:space="preserve">m.in. </w:t>
      </w:r>
      <w:r>
        <w:rPr>
          <w:rFonts w:ascii="Trebuchet MS" w:hAnsi="Trebuchet MS"/>
          <w:sz w:val="22"/>
          <w:szCs w:val="22"/>
        </w:rPr>
        <w:t>o</w:t>
      </w:r>
      <w:r w:rsidR="00364FE1">
        <w:rPr>
          <w:rFonts w:ascii="Trebuchet MS" w:hAnsi="Trebuchet MS"/>
          <w:sz w:val="22"/>
          <w:szCs w:val="22"/>
        </w:rPr>
        <w:t xml:space="preserve"> </w:t>
      </w:r>
      <w:r w:rsidR="00364FE1" w:rsidRPr="00364FE1">
        <w:rPr>
          <w:rFonts w:ascii="Trebuchet MS" w:hAnsi="Trebuchet MS"/>
          <w:sz w:val="22"/>
          <w:szCs w:val="22"/>
        </w:rPr>
        <w:t xml:space="preserve">sposobie zakładania, dopasowywania i użytkowania </w:t>
      </w:r>
      <w:r w:rsidR="00D14F88">
        <w:rPr>
          <w:rFonts w:ascii="Trebuchet MS" w:hAnsi="Trebuchet MS"/>
          <w:sz w:val="22"/>
          <w:szCs w:val="22"/>
        </w:rPr>
        <w:t>pół</w:t>
      </w:r>
      <w:r w:rsidR="00364FE1" w:rsidRPr="00364FE1">
        <w:rPr>
          <w:rFonts w:ascii="Trebuchet MS" w:hAnsi="Trebuchet MS"/>
          <w:sz w:val="22"/>
          <w:szCs w:val="22"/>
        </w:rPr>
        <w:t xml:space="preserve">maski, a jeśli </w:t>
      </w:r>
      <w:r w:rsidR="00364FE1">
        <w:rPr>
          <w:rFonts w:ascii="Trebuchet MS" w:hAnsi="Trebuchet MS"/>
          <w:sz w:val="22"/>
          <w:szCs w:val="22"/>
        </w:rPr>
        <w:t>produkt</w:t>
      </w:r>
      <w:r w:rsidR="00364FE1" w:rsidRPr="00364FE1">
        <w:rPr>
          <w:rFonts w:ascii="Trebuchet MS" w:hAnsi="Trebuchet MS"/>
          <w:sz w:val="22"/>
          <w:szCs w:val="22"/>
        </w:rPr>
        <w:t xml:space="preserve"> jest </w:t>
      </w:r>
      <w:r w:rsidR="000900C8" w:rsidRPr="00872E87">
        <w:rPr>
          <w:rFonts w:ascii="Trebuchet MS" w:hAnsi="Trebuchet MS"/>
          <w:sz w:val="22"/>
          <w:szCs w:val="22"/>
        </w:rPr>
        <w:t>wielokrotnego</w:t>
      </w:r>
      <w:r w:rsidR="00364FE1">
        <w:rPr>
          <w:rFonts w:ascii="Trebuchet MS" w:hAnsi="Trebuchet MS"/>
          <w:sz w:val="22"/>
          <w:szCs w:val="22"/>
        </w:rPr>
        <w:t xml:space="preserve"> użytku</w:t>
      </w:r>
      <w:r w:rsidR="00364FE1" w:rsidRPr="00364FE1">
        <w:rPr>
          <w:rFonts w:ascii="Trebuchet MS" w:hAnsi="Trebuchet MS"/>
          <w:sz w:val="22"/>
          <w:szCs w:val="22"/>
        </w:rPr>
        <w:t xml:space="preserve"> – o s</w:t>
      </w:r>
      <w:r w:rsidR="00EF2E10" w:rsidRPr="00364FE1">
        <w:rPr>
          <w:rFonts w:ascii="Trebuchet MS" w:hAnsi="Trebuchet MS"/>
          <w:sz w:val="22"/>
          <w:szCs w:val="22"/>
        </w:rPr>
        <w:t>posobie konserwacji</w:t>
      </w:r>
      <w:r w:rsidR="00D20AB4" w:rsidRPr="00364FE1">
        <w:rPr>
          <w:rFonts w:ascii="Trebuchet MS" w:hAnsi="Trebuchet MS"/>
          <w:sz w:val="22"/>
          <w:szCs w:val="22"/>
        </w:rPr>
        <w:t>.</w:t>
      </w:r>
    </w:p>
    <w:p w14:paraId="287F61FE" w14:textId="458FE3B1" w:rsidR="00EF2E10" w:rsidRDefault="002C760A" w:rsidP="00947353">
      <w:pPr>
        <w:pStyle w:val="tekstkomunikatu0"/>
        <w:numPr>
          <w:ilvl w:val="0"/>
          <w:numId w:val="27"/>
        </w:numPr>
        <w:rPr>
          <w:rFonts w:ascii="Trebuchet MS" w:hAnsi="Trebuchet MS"/>
          <w:sz w:val="22"/>
          <w:szCs w:val="22"/>
        </w:rPr>
      </w:pPr>
      <w:r w:rsidRPr="004A399F">
        <w:rPr>
          <w:rFonts w:ascii="Trebuchet MS" w:hAnsi="Trebuchet MS"/>
          <w:b/>
          <w:sz w:val="22"/>
          <w:szCs w:val="22"/>
        </w:rPr>
        <w:t>R</w:t>
      </w:r>
      <w:r w:rsidR="00EF2E10" w:rsidRPr="004A399F">
        <w:rPr>
          <w:rFonts w:ascii="Trebuchet MS" w:hAnsi="Trebuchet MS"/>
          <w:b/>
          <w:sz w:val="22"/>
          <w:szCs w:val="22"/>
        </w:rPr>
        <w:t xml:space="preserve">ozmiar </w:t>
      </w:r>
      <w:r w:rsidR="002B2AFD">
        <w:rPr>
          <w:rFonts w:ascii="Trebuchet MS" w:hAnsi="Trebuchet MS"/>
          <w:b/>
          <w:sz w:val="22"/>
          <w:szCs w:val="22"/>
        </w:rPr>
        <w:t>pół</w:t>
      </w:r>
      <w:r w:rsidR="00EF2E10" w:rsidRPr="004A399F">
        <w:rPr>
          <w:rFonts w:ascii="Trebuchet MS" w:hAnsi="Trebuchet MS"/>
          <w:b/>
          <w:sz w:val="22"/>
          <w:szCs w:val="22"/>
        </w:rPr>
        <w:t>maski</w:t>
      </w:r>
      <w:r w:rsidRPr="004A399F">
        <w:rPr>
          <w:rFonts w:ascii="Trebuchet MS" w:hAnsi="Trebuchet MS"/>
          <w:b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Aby spełniła swoje zadanie, musi być </w:t>
      </w:r>
      <w:r w:rsidRPr="002C760A">
        <w:rPr>
          <w:rFonts w:ascii="Trebuchet MS" w:hAnsi="Trebuchet MS"/>
          <w:b/>
          <w:sz w:val="22"/>
          <w:szCs w:val="22"/>
        </w:rPr>
        <w:t xml:space="preserve">idealnie dopasowana do </w:t>
      </w:r>
      <w:r w:rsidR="00C91E97">
        <w:rPr>
          <w:rFonts w:ascii="Trebuchet MS" w:hAnsi="Trebuchet MS"/>
          <w:b/>
          <w:sz w:val="22"/>
          <w:szCs w:val="22"/>
        </w:rPr>
        <w:t xml:space="preserve">kształtu </w:t>
      </w:r>
      <w:r w:rsidRPr="002C760A">
        <w:rPr>
          <w:rFonts w:ascii="Trebuchet MS" w:hAnsi="Trebuchet MS"/>
          <w:b/>
          <w:sz w:val="22"/>
          <w:szCs w:val="22"/>
        </w:rPr>
        <w:t>twarzy</w:t>
      </w:r>
      <w:r w:rsidR="00C91E97">
        <w:rPr>
          <w:rFonts w:ascii="Trebuchet MS" w:hAnsi="Trebuchet MS"/>
          <w:sz w:val="22"/>
          <w:szCs w:val="22"/>
        </w:rPr>
        <w:t xml:space="preserve"> i szczelnie do niej przylegać. </w:t>
      </w:r>
      <w:r>
        <w:rPr>
          <w:rFonts w:ascii="Trebuchet MS" w:hAnsi="Trebuchet MS"/>
          <w:sz w:val="22"/>
          <w:szCs w:val="22"/>
        </w:rPr>
        <w:t xml:space="preserve">Podany przez producenta rozmiar „S”, „M” czy „L” to tylko wskazówka. Jeśli masz taką możliwość, przymierz maskę. </w:t>
      </w:r>
      <w:r w:rsidR="00C91E97">
        <w:rPr>
          <w:rFonts w:ascii="Trebuchet MS" w:hAnsi="Trebuchet MS"/>
          <w:sz w:val="22"/>
          <w:szCs w:val="22"/>
        </w:rPr>
        <w:t xml:space="preserve">Upewnij się, czy taśmy lub gumki mocujące maskę na głowie nie są </w:t>
      </w:r>
      <w:r w:rsidR="00445A8F">
        <w:rPr>
          <w:rFonts w:ascii="Trebuchet MS" w:hAnsi="Trebuchet MS"/>
          <w:sz w:val="22"/>
          <w:szCs w:val="22"/>
        </w:rPr>
        <w:t xml:space="preserve">np. </w:t>
      </w:r>
      <w:r w:rsidR="00C91E97">
        <w:rPr>
          <w:rFonts w:ascii="Trebuchet MS" w:hAnsi="Trebuchet MS"/>
          <w:sz w:val="22"/>
          <w:szCs w:val="22"/>
        </w:rPr>
        <w:t>za długie</w:t>
      </w:r>
      <w:r w:rsidR="00445A8F">
        <w:rPr>
          <w:rFonts w:ascii="Trebuchet MS" w:hAnsi="Trebuchet MS"/>
          <w:sz w:val="22"/>
          <w:szCs w:val="22"/>
        </w:rPr>
        <w:t xml:space="preserve"> i w efekcie </w:t>
      </w:r>
      <w:r w:rsidR="002B2AFD">
        <w:rPr>
          <w:rFonts w:ascii="Trebuchet MS" w:hAnsi="Trebuchet MS"/>
          <w:sz w:val="22"/>
          <w:szCs w:val="22"/>
        </w:rPr>
        <w:t>pół</w:t>
      </w:r>
      <w:r w:rsidR="00445A8F">
        <w:rPr>
          <w:rFonts w:ascii="Trebuchet MS" w:hAnsi="Trebuchet MS"/>
          <w:sz w:val="22"/>
          <w:szCs w:val="22"/>
        </w:rPr>
        <w:t>maska nie zsuwa się lub nie odstaje</w:t>
      </w:r>
      <w:r w:rsidR="00383F86">
        <w:rPr>
          <w:rFonts w:ascii="Trebuchet MS" w:hAnsi="Trebuchet MS"/>
          <w:sz w:val="22"/>
          <w:szCs w:val="22"/>
        </w:rPr>
        <w:t>.</w:t>
      </w:r>
    </w:p>
    <w:p w14:paraId="39DF1222" w14:textId="64D36CA9" w:rsidR="006F363A" w:rsidRDefault="00445A8F" w:rsidP="00947353">
      <w:pPr>
        <w:pStyle w:val="tekstkomunikatu0"/>
        <w:numPr>
          <w:ilvl w:val="0"/>
          <w:numId w:val="27"/>
        </w:numPr>
        <w:rPr>
          <w:rFonts w:ascii="Trebuchet MS" w:hAnsi="Trebuchet MS"/>
          <w:sz w:val="22"/>
          <w:szCs w:val="22"/>
        </w:rPr>
      </w:pPr>
      <w:r w:rsidRPr="002E0CD7">
        <w:rPr>
          <w:rFonts w:ascii="Trebuchet MS" w:hAnsi="Trebuchet MS"/>
          <w:b/>
          <w:sz w:val="22"/>
          <w:szCs w:val="22"/>
        </w:rPr>
        <w:t xml:space="preserve">Jak dbać o </w:t>
      </w:r>
      <w:r w:rsidR="002B2AFD">
        <w:rPr>
          <w:rFonts w:ascii="Trebuchet MS" w:hAnsi="Trebuchet MS"/>
          <w:b/>
          <w:sz w:val="22"/>
          <w:szCs w:val="22"/>
        </w:rPr>
        <w:t>pół</w:t>
      </w:r>
      <w:r w:rsidRPr="002E0CD7">
        <w:rPr>
          <w:rFonts w:ascii="Trebuchet MS" w:hAnsi="Trebuchet MS"/>
          <w:b/>
          <w:sz w:val="22"/>
          <w:szCs w:val="22"/>
        </w:rPr>
        <w:t>maskę?</w:t>
      </w:r>
      <w:r>
        <w:rPr>
          <w:rFonts w:ascii="Trebuchet MS" w:hAnsi="Trebuchet MS"/>
          <w:sz w:val="22"/>
          <w:szCs w:val="22"/>
        </w:rPr>
        <w:t xml:space="preserve"> Jeśli ma filtr, sprawdzaj go co jakiś czas, konserwuj i wymieniaj zgodnie z zaleceniami producenta. Zwróć uwagę na powierzchnię materiału filtracyjnego – brudna </w:t>
      </w:r>
      <w:r w:rsidR="002B2AFD">
        <w:rPr>
          <w:rFonts w:ascii="Trebuchet MS" w:hAnsi="Trebuchet MS"/>
          <w:sz w:val="22"/>
          <w:szCs w:val="22"/>
        </w:rPr>
        <w:t>pół</w:t>
      </w:r>
      <w:r>
        <w:rPr>
          <w:rFonts w:ascii="Trebuchet MS" w:hAnsi="Trebuchet MS"/>
          <w:sz w:val="22"/>
          <w:szCs w:val="22"/>
        </w:rPr>
        <w:t>maska może stracić swoje właściwości.</w:t>
      </w:r>
    </w:p>
    <w:p w14:paraId="3DC7796B" w14:textId="77777777" w:rsidR="00CB306B" w:rsidRPr="002E0CD7" w:rsidRDefault="00CB306B" w:rsidP="00947353">
      <w:pPr>
        <w:pStyle w:val="tekstkomunikatu0"/>
        <w:rPr>
          <w:rFonts w:ascii="Trebuchet MS" w:hAnsi="Trebuchet MS"/>
          <w:sz w:val="22"/>
          <w:szCs w:val="22"/>
        </w:rPr>
      </w:pPr>
      <w:r w:rsidRPr="002E0CD7">
        <w:rPr>
          <w:rFonts w:ascii="Trebuchet MS" w:hAnsi="Trebuchet MS"/>
          <w:sz w:val="22"/>
          <w:szCs w:val="22"/>
        </w:rPr>
        <w:t xml:space="preserve">Więcej informacji na temat półmasek filtrujących </w:t>
      </w:r>
      <w:r w:rsidR="002E0CD7" w:rsidRPr="002E0CD7">
        <w:rPr>
          <w:rFonts w:ascii="Trebuchet MS" w:hAnsi="Trebuchet MS"/>
          <w:sz w:val="22"/>
          <w:szCs w:val="22"/>
        </w:rPr>
        <w:t>w</w:t>
      </w:r>
      <w:r w:rsidRPr="002E0CD7">
        <w:rPr>
          <w:rFonts w:ascii="Trebuchet MS" w:hAnsi="Trebuchet MS"/>
          <w:sz w:val="22"/>
          <w:szCs w:val="22"/>
        </w:rPr>
        <w:t xml:space="preserve"> przewodnik</w:t>
      </w:r>
      <w:r w:rsidR="002E0CD7" w:rsidRPr="002E0CD7">
        <w:rPr>
          <w:rFonts w:ascii="Trebuchet MS" w:hAnsi="Trebuchet MS"/>
          <w:sz w:val="22"/>
          <w:szCs w:val="22"/>
        </w:rPr>
        <w:t>u UOKiK.</w:t>
      </w:r>
    </w:p>
    <w:p w14:paraId="5608E877" w14:textId="77777777" w:rsidR="00074137" w:rsidRDefault="00074137" w:rsidP="00074137">
      <w:pPr>
        <w:pStyle w:val="tekstkomunikatu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Czujniki czadu - poradnik</w:t>
      </w:r>
    </w:p>
    <w:p w14:paraId="2ECAF0C7" w14:textId="77777777" w:rsidR="00074137" w:rsidRPr="00BE096E" w:rsidRDefault="00074137" w:rsidP="00074137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Detektory tlenku węgla to urządzenia do domowego użytku, które zaalarmują nas, gdy w pomieszczeniu pojawi się czad. </w:t>
      </w:r>
    </w:p>
    <w:p w14:paraId="3A83CA13" w14:textId="77777777" w:rsidR="00074137" w:rsidRDefault="00074137" w:rsidP="00074137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Przy zakupie czujnika zwróć uwagę na:</w:t>
      </w:r>
    </w:p>
    <w:p w14:paraId="6CEC1530" w14:textId="77777777" w:rsidR="00074137" w:rsidRDefault="00074137" w:rsidP="00074137">
      <w:pPr>
        <w:pStyle w:val="tekstkomunikatu0"/>
        <w:numPr>
          <w:ilvl w:val="0"/>
          <w:numId w:val="31"/>
        </w:numPr>
        <w:rPr>
          <w:rFonts w:ascii="Trebuchet MS" w:hAnsi="Trebuchet MS"/>
          <w:sz w:val="22"/>
          <w:szCs w:val="22"/>
        </w:rPr>
      </w:pPr>
      <w:r w:rsidRPr="008E04E3">
        <w:rPr>
          <w:rFonts w:ascii="Trebuchet MS" w:hAnsi="Trebuchet MS"/>
          <w:b/>
          <w:sz w:val="22"/>
          <w:szCs w:val="22"/>
        </w:rPr>
        <w:t>Typ czujnika.</w:t>
      </w:r>
      <w:r>
        <w:rPr>
          <w:rFonts w:ascii="Trebuchet MS" w:hAnsi="Trebuchet MS"/>
          <w:sz w:val="22"/>
          <w:szCs w:val="22"/>
        </w:rPr>
        <w:t xml:space="preserve"> T</w:t>
      </w:r>
      <w:r w:rsidRPr="008E04E3">
        <w:rPr>
          <w:rFonts w:ascii="Trebuchet MS" w:hAnsi="Trebuchet MS"/>
          <w:sz w:val="22"/>
          <w:szCs w:val="22"/>
        </w:rPr>
        <w:t>yp A – emituje alarm wizualny i dźwiękowy</w:t>
      </w:r>
      <w:r>
        <w:rPr>
          <w:rFonts w:ascii="Trebuchet MS" w:hAnsi="Trebuchet MS"/>
          <w:sz w:val="22"/>
          <w:szCs w:val="22"/>
        </w:rPr>
        <w:t>, a także</w:t>
      </w:r>
      <w:r w:rsidRPr="008E04E3">
        <w:rPr>
          <w:rFonts w:ascii="Trebuchet MS" w:hAnsi="Trebuchet MS"/>
          <w:sz w:val="22"/>
          <w:szCs w:val="22"/>
        </w:rPr>
        <w:t xml:space="preserve"> może doprowadzić do uruchomienia wentylacji</w:t>
      </w:r>
      <w:r>
        <w:rPr>
          <w:rFonts w:ascii="Trebuchet MS" w:hAnsi="Trebuchet MS"/>
          <w:sz w:val="22"/>
          <w:szCs w:val="22"/>
        </w:rPr>
        <w:t>. T</w:t>
      </w:r>
      <w:r w:rsidRPr="008E04E3">
        <w:rPr>
          <w:rFonts w:ascii="Trebuchet MS" w:hAnsi="Trebuchet MS"/>
          <w:sz w:val="22"/>
          <w:szCs w:val="22"/>
        </w:rPr>
        <w:t>yp B - tylko emituje alarm wizualny i dźwiękowy.</w:t>
      </w:r>
    </w:p>
    <w:p w14:paraId="37F5CDEC" w14:textId="77777777" w:rsidR="00074137" w:rsidRPr="008E04E3" w:rsidRDefault="00074137" w:rsidP="00074137">
      <w:pPr>
        <w:pStyle w:val="tekstkomunikatu0"/>
        <w:numPr>
          <w:ilvl w:val="0"/>
          <w:numId w:val="31"/>
        </w:numPr>
        <w:rPr>
          <w:rFonts w:ascii="Trebuchet MS" w:hAnsi="Trebuchet MS"/>
          <w:sz w:val="22"/>
          <w:szCs w:val="22"/>
        </w:rPr>
      </w:pPr>
      <w:r w:rsidRPr="008E04E3">
        <w:rPr>
          <w:rFonts w:ascii="Trebuchet MS" w:hAnsi="Trebuchet MS"/>
          <w:b/>
          <w:sz w:val="22"/>
          <w:szCs w:val="22"/>
        </w:rPr>
        <w:t>Rodzaj zasilania.</w:t>
      </w:r>
      <w:r>
        <w:rPr>
          <w:rFonts w:ascii="Trebuchet MS" w:hAnsi="Trebuchet MS"/>
          <w:sz w:val="22"/>
          <w:szCs w:val="22"/>
        </w:rPr>
        <w:t xml:space="preserve"> Detektory czadu mogą być zasilane na baterie lub z domowej sieci elektrycznej. Jeśli często masz awarie prądu, wybierz czujnik na baterie.</w:t>
      </w:r>
    </w:p>
    <w:p w14:paraId="6BE99765" w14:textId="77777777" w:rsidR="00074137" w:rsidRDefault="00074137" w:rsidP="00074137">
      <w:pPr>
        <w:pStyle w:val="tekstkomunikatu0"/>
        <w:numPr>
          <w:ilvl w:val="0"/>
          <w:numId w:val="31"/>
        </w:numPr>
        <w:rPr>
          <w:rFonts w:ascii="Trebuchet MS" w:hAnsi="Trebuchet MS"/>
          <w:sz w:val="22"/>
          <w:szCs w:val="22"/>
        </w:rPr>
      </w:pPr>
      <w:r w:rsidRPr="008E04E3">
        <w:rPr>
          <w:rFonts w:ascii="Trebuchet MS" w:hAnsi="Trebuchet MS"/>
          <w:b/>
          <w:sz w:val="22"/>
          <w:szCs w:val="22"/>
        </w:rPr>
        <w:t>Normę.</w:t>
      </w:r>
      <w:r>
        <w:rPr>
          <w:rFonts w:ascii="Trebuchet MS" w:hAnsi="Trebuchet MS"/>
          <w:sz w:val="22"/>
          <w:szCs w:val="22"/>
        </w:rPr>
        <w:t xml:space="preserve"> Czujnik powinien być oznakowany</w:t>
      </w:r>
      <w:r w:rsidRPr="00BE096E">
        <w:rPr>
          <w:rFonts w:ascii="Trebuchet MS" w:hAnsi="Trebuchet MS"/>
          <w:sz w:val="22"/>
          <w:szCs w:val="22"/>
        </w:rPr>
        <w:t xml:space="preserve"> nazwą normy PN-EN 50291-1:2010/A1:2013-05. </w:t>
      </w:r>
      <w:r>
        <w:rPr>
          <w:rFonts w:ascii="Trebuchet MS" w:hAnsi="Trebuchet MS"/>
          <w:sz w:val="22"/>
          <w:szCs w:val="22"/>
        </w:rPr>
        <w:t>P</w:t>
      </w:r>
      <w:r w:rsidRPr="00BE096E">
        <w:rPr>
          <w:rFonts w:ascii="Trebuchet MS" w:hAnsi="Trebuchet MS"/>
          <w:sz w:val="22"/>
          <w:szCs w:val="22"/>
        </w:rPr>
        <w:t xml:space="preserve">rzedsiębiorca </w:t>
      </w:r>
      <w:r>
        <w:rPr>
          <w:rFonts w:ascii="Trebuchet MS" w:hAnsi="Trebuchet MS"/>
          <w:sz w:val="22"/>
          <w:szCs w:val="22"/>
        </w:rPr>
        <w:t xml:space="preserve">poświadcza w ten sposób, że </w:t>
      </w:r>
      <w:r w:rsidRPr="00BE096E">
        <w:rPr>
          <w:rFonts w:ascii="Trebuchet MS" w:hAnsi="Trebuchet MS"/>
          <w:sz w:val="22"/>
          <w:szCs w:val="22"/>
        </w:rPr>
        <w:t xml:space="preserve">przeprowadził badania </w:t>
      </w:r>
      <w:r>
        <w:rPr>
          <w:rFonts w:ascii="Trebuchet MS" w:hAnsi="Trebuchet MS"/>
          <w:sz w:val="22"/>
          <w:szCs w:val="22"/>
        </w:rPr>
        <w:t>czujnika pod kątem wymagań</w:t>
      </w:r>
      <w:r w:rsidRPr="00BE096E">
        <w:rPr>
          <w:rFonts w:ascii="Trebuchet MS" w:hAnsi="Trebuchet MS"/>
          <w:sz w:val="22"/>
          <w:szCs w:val="22"/>
        </w:rPr>
        <w:t xml:space="preserve"> bezpiecz</w:t>
      </w:r>
      <w:r>
        <w:rPr>
          <w:rFonts w:ascii="Trebuchet MS" w:hAnsi="Trebuchet MS"/>
          <w:sz w:val="22"/>
          <w:szCs w:val="22"/>
        </w:rPr>
        <w:t>eństwa</w:t>
      </w:r>
      <w:r w:rsidRPr="00BE096E">
        <w:rPr>
          <w:rFonts w:ascii="Trebuchet MS" w:hAnsi="Trebuchet MS"/>
          <w:sz w:val="22"/>
          <w:szCs w:val="22"/>
        </w:rPr>
        <w:t xml:space="preserve">. </w:t>
      </w:r>
    </w:p>
    <w:p w14:paraId="7B61F486" w14:textId="77777777" w:rsidR="00074137" w:rsidRPr="006A2E4F" w:rsidRDefault="00074137" w:rsidP="00074137">
      <w:pPr>
        <w:pStyle w:val="tekstkomunikatu0"/>
        <w:numPr>
          <w:ilvl w:val="0"/>
          <w:numId w:val="31"/>
        </w:numPr>
        <w:rPr>
          <w:rFonts w:ascii="Trebuchet MS" w:hAnsi="Trebuchet MS"/>
          <w:sz w:val="22"/>
          <w:szCs w:val="22"/>
        </w:rPr>
      </w:pPr>
      <w:r w:rsidRPr="006A2E4F">
        <w:rPr>
          <w:rFonts w:ascii="Trebuchet MS" w:hAnsi="Trebuchet MS"/>
          <w:b/>
          <w:sz w:val="22"/>
          <w:szCs w:val="22"/>
        </w:rPr>
        <w:t>Instrukcję użytkowania.</w:t>
      </w:r>
      <w:r>
        <w:rPr>
          <w:rFonts w:ascii="Trebuchet MS" w:hAnsi="Trebuchet MS"/>
          <w:sz w:val="22"/>
          <w:szCs w:val="22"/>
        </w:rPr>
        <w:t xml:space="preserve"> Musi być napisana po</w:t>
      </w:r>
      <w:r w:rsidRPr="00BE096E">
        <w:rPr>
          <w:rFonts w:ascii="Trebuchet MS" w:hAnsi="Trebuchet MS"/>
          <w:sz w:val="22"/>
          <w:szCs w:val="22"/>
        </w:rPr>
        <w:t xml:space="preserve"> polsk</w:t>
      </w:r>
      <w:r>
        <w:rPr>
          <w:rFonts w:ascii="Trebuchet MS" w:hAnsi="Trebuchet MS"/>
          <w:sz w:val="22"/>
          <w:szCs w:val="22"/>
        </w:rPr>
        <w:t>u i</w:t>
      </w:r>
      <w:r w:rsidRPr="00BE096E">
        <w:rPr>
          <w:rFonts w:ascii="Trebuchet MS" w:hAnsi="Trebuchet MS"/>
          <w:sz w:val="22"/>
          <w:szCs w:val="22"/>
        </w:rPr>
        <w:t xml:space="preserve"> zawierać pełne, jednoznaczne i</w:t>
      </w:r>
      <w:r>
        <w:rPr>
          <w:rFonts w:ascii="Trebuchet MS" w:hAnsi="Trebuchet MS"/>
          <w:sz w:val="22"/>
          <w:szCs w:val="22"/>
        </w:rPr>
        <w:t xml:space="preserve"> </w:t>
      </w:r>
      <w:r w:rsidRPr="00BE096E">
        <w:rPr>
          <w:rFonts w:ascii="Trebuchet MS" w:hAnsi="Trebuchet MS"/>
          <w:sz w:val="22"/>
          <w:szCs w:val="22"/>
        </w:rPr>
        <w:t xml:space="preserve">dokładne informacje dotyczące instalacji, prawidłowego działania oraz regularnego sprawdzania urządzenia. </w:t>
      </w:r>
      <w:r>
        <w:rPr>
          <w:rFonts w:ascii="Trebuchet MS" w:hAnsi="Trebuchet MS"/>
          <w:sz w:val="22"/>
          <w:szCs w:val="22"/>
        </w:rPr>
        <w:t>Dowiesz się z niej też, co robić</w:t>
      </w:r>
      <w:r w:rsidRPr="00BE096E">
        <w:rPr>
          <w:rFonts w:ascii="Trebuchet MS" w:hAnsi="Trebuchet MS"/>
          <w:sz w:val="22"/>
          <w:szCs w:val="22"/>
        </w:rPr>
        <w:t xml:space="preserve"> w razie alarmu</w:t>
      </w:r>
      <w:r>
        <w:rPr>
          <w:rFonts w:ascii="Trebuchet MS" w:hAnsi="Trebuchet MS"/>
          <w:sz w:val="22"/>
          <w:szCs w:val="22"/>
        </w:rPr>
        <w:t xml:space="preserve"> i</w:t>
      </w:r>
      <w:r w:rsidRPr="00BE096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jak </w:t>
      </w:r>
      <w:r w:rsidRPr="00BE096E">
        <w:rPr>
          <w:rFonts w:ascii="Trebuchet MS" w:hAnsi="Trebuchet MS"/>
          <w:sz w:val="22"/>
          <w:szCs w:val="22"/>
        </w:rPr>
        <w:t>rozpozna</w:t>
      </w:r>
      <w:r>
        <w:rPr>
          <w:rFonts w:ascii="Trebuchet MS" w:hAnsi="Trebuchet MS"/>
          <w:sz w:val="22"/>
          <w:szCs w:val="22"/>
        </w:rPr>
        <w:t>ć</w:t>
      </w:r>
      <w:r w:rsidRPr="00BE096E">
        <w:rPr>
          <w:rFonts w:ascii="Trebuchet MS" w:hAnsi="Trebuchet MS"/>
          <w:sz w:val="22"/>
          <w:szCs w:val="22"/>
        </w:rPr>
        <w:t xml:space="preserve"> ewentualn</w:t>
      </w:r>
      <w:r>
        <w:rPr>
          <w:rFonts w:ascii="Trebuchet MS" w:hAnsi="Trebuchet MS"/>
          <w:sz w:val="22"/>
          <w:szCs w:val="22"/>
        </w:rPr>
        <w:t>ą</w:t>
      </w:r>
      <w:r w:rsidRPr="00BE096E">
        <w:rPr>
          <w:rFonts w:ascii="Trebuchet MS" w:hAnsi="Trebuchet MS"/>
          <w:sz w:val="22"/>
          <w:szCs w:val="22"/>
        </w:rPr>
        <w:t xml:space="preserve"> awari</w:t>
      </w:r>
      <w:r>
        <w:rPr>
          <w:rFonts w:ascii="Trebuchet MS" w:hAnsi="Trebuchet MS"/>
          <w:sz w:val="22"/>
          <w:szCs w:val="22"/>
        </w:rPr>
        <w:t>ę</w:t>
      </w:r>
      <w:r w:rsidRPr="00BE096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czujnika</w:t>
      </w:r>
      <w:r w:rsidRPr="00BE096E">
        <w:rPr>
          <w:rFonts w:ascii="Trebuchet MS" w:hAnsi="Trebuchet MS"/>
          <w:sz w:val="22"/>
          <w:szCs w:val="22"/>
        </w:rPr>
        <w:t>.</w:t>
      </w:r>
    </w:p>
    <w:p w14:paraId="77EEBC2D" w14:textId="77777777" w:rsidR="00074137" w:rsidRDefault="00074137" w:rsidP="00074137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Pamiętaj także, że:</w:t>
      </w:r>
    </w:p>
    <w:p w14:paraId="1CB60229" w14:textId="77777777" w:rsidR="00074137" w:rsidRDefault="00074137" w:rsidP="00074137">
      <w:pPr>
        <w:pStyle w:val="tekstkomunikatu0"/>
        <w:numPr>
          <w:ilvl w:val="0"/>
          <w:numId w:val="3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Czujnik nie zastąpi</w:t>
      </w:r>
      <w:r w:rsidRPr="00BE096E">
        <w:rPr>
          <w:rFonts w:ascii="Trebuchet MS" w:hAnsi="Trebuchet MS"/>
          <w:sz w:val="22"/>
          <w:szCs w:val="22"/>
        </w:rPr>
        <w:t xml:space="preserve"> prawidłowej instalacji i</w:t>
      </w:r>
      <w:r>
        <w:rPr>
          <w:rFonts w:ascii="Trebuchet MS" w:hAnsi="Trebuchet MS"/>
          <w:sz w:val="22"/>
          <w:szCs w:val="22"/>
        </w:rPr>
        <w:t xml:space="preserve"> </w:t>
      </w:r>
      <w:r w:rsidRPr="00BE096E">
        <w:rPr>
          <w:rFonts w:ascii="Trebuchet MS" w:hAnsi="Trebuchet MS"/>
          <w:sz w:val="22"/>
          <w:szCs w:val="22"/>
        </w:rPr>
        <w:t xml:space="preserve">konserwacji </w:t>
      </w:r>
      <w:r>
        <w:rPr>
          <w:rFonts w:ascii="Trebuchet MS" w:hAnsi="Trebuchet MS"/>
          <w:sz w:val="22"/>
          <w:szCs w:val="22"/>
        </w:rPr>
        <w:t>piecyków</w:t>
      </w:r>
      <w:r w:rsidRPr="00BE096E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  <w:r w:rsidRPr="0083668B">
        <w:rPr>
          <w:rFonts w:ascii="Trebuchet MS" w:hAnsi="Trebuchet MS"/>
          <w:sz w:val="22"/>
          <w:szCs w:val="22"/>
        </w:rPr>
        <w:t xml:space="preserve">Niezbędne </w:t>
      </w:r>
      <w:r>
        <w:rPr>
          <w:rFonts w:ascii="Trebuchet MS" w:hAnsi="Trebuchet MS"/>
          <w:sz w:val="22"/>
          <w:szCs w:val="22"/>
        </w:rPr>
        <w:t>są też ok</w:t>
      </w:r>
      <w:r w:rsidRPr="0083668B">
        <w:rPr>
          <w:rFonts w:ascii="Trebuchet MS" w:hAnsi="Trebuchet MS"/>
          <w:sz w:val="22"/>
          <w:szCs w:val="22"/>
        </w:rPr>
        <w:t>resow</w:t>
      </w:r>
      <w:r>
        <w:rPr>
          <w:rFonts w:ascii="Trebuchet MS" w:hAnsi="Trebuchet MS"/>
          <w:sz w:val="22"/>
          <w:szCs w:val="22"/>
        </w:rPr>
        <w:t>e</w:t>
      </w:r>
      <w:r w:rsidRPr="0083668B">
        <w:rPr>
          <w:rFonts w:ascii="Trebuchet MS" w:hAnsi="Trebuchet MS"/>
          <w:sz w:val="22"/>
          <w:szCs w:val="22"/>
        </w:rPr>
        <w:t xml:space="preserve"> przegląd</w:t>
      </w:r>
      <w:r>
        <w:rPr>
          <w:rFonts w:ascii="Trebuchet MS" w:hAnsi="Trebuchet MS"/>
          <w:sz w:val="22"/>
          <w:szCs w:val="22"/>
        </w:rPr>
        <w:t>y</w:t>
      </w:r>
      <w:r w:rsidRPr="0083668B">
        <w:rPr>
          <w:rFonts w:ascii="Trebuchet MS" w:hAnsi="Trebuchet MS"/>
          <w:sz w:val="22"/>
          <w:szCs w:val="22"/>
        </w:rPr>
        <w:t>, konserwacj</w:t>
      </w:r>
      <w:r>
        <w:rPr>
          <w:rFonts w:ascii="Trebuchet MS" w:hAnsi="Trebuchet MS"/>
          <w:sz w:val="22"/>
          <w:szCs w:val="22"/>
        </w:rPr>
        <w:t>a</w:t>
      </w:r>
      <w:r w:rsidRPr="0083668B">
        <w:rPr>
          <w:rFonts w:ascii="Trebuchet MS" w:hAnsi="Trebuchet MS"/>
          <w:sz w:val="22"/>
          <w:szCs w:val="22"/>
        </w:rPr>
        <w:t xml:space="preserve"> oraz napraw</w:t>
      </w:r>
      <w:r>
        <w:rPr>
          <w:rFonts w:ascii="Trebuchet MS" w:hAnsi="Trebuchet MS"/>
          <w:sz w:val="22"/>
          <w:szCs w:val="22"/>
        </w:rPr>
        <w:t>y</w:t>
      </w:r>
      <w:r w:rsidRPr="0083668B">
        <w:rPr>
          <w:rFonts w:ascii="Trebuchet MS" w:hAnsi="Trebuchet MS"/>
          <w:sz w:val="22"/>
          <w:szCs w:val="22"/>
        </w:rPr>
        <w:t xml:space="preserve"> przewodów kominowych. </w:t>
      </w:r>
    </w:p>
    <w:p w14:paraId="0D7DA375" w14:textId="77777777" w:rsidR="00074137" w:rsidRDefault="00074137" w:rsidP="00074137">
      <w:pPr>
        <w:pStyle w:val="tekstkomunikatu0"/>
        <w:numPr>
          <w:ilvl w:val="0"/>
          <w:numId w:val="32"/>
        </w:numPr>
        <w:rPr>
          <w:rFonts w:ascii="Trebuchet MS" w:hAnsi="Trebuchet MS"/>
          <w:sz w:val="22"/>
          <w:szCs w:val="22"/>
        </w:rPr>
      </w:pPr>
      <w:r w:rsidRPr="0083668B">
        <w:rPr>
          <w:rFonts w:ascii="Trebuchet MS" w:hAnsi="Trebuchet MS"/>
          <w:sz w:val="22"/>
          <w:szCs w:val="22"/>
        </w:rPr>
        <w:t>Nie zatyka</w:t>
      </w:r>
      <w:r>
        <w:rPr>
          <w:rFonts w:ascii="Trebuchet MS" w:hAnsi="Trebuchet MS"/>
          <w:sz w:val="22"/>
          <w:szCs w:val="22"/>
        </w:rPr>
        <w:t>j</w:t>
      </w:r>
      <w:r w:rsidRPr="0083668B">
        <w:rPr>
          <w:rFonts w:ascii="Trebuchet MS" w:hAnsi="Trebuchet MS"/>
          <w:sz w:val="22"/>
          <w:szCs w:val="22"/>
        </w:rPr>
        <w:t xml:space="preserve"> otworów wentylacyjnych </w:t>
      </w:r>
      <w:r>
        <w:rPr>
          <w:rFonts w:ascii="Trebuchet MS" w:hAnsi="Trebuchet MS"/>
          <w:sz w:val="22"/>
          <w:szCs w:val="22"/>
        </w:rPr>
        <w:t>ani</w:t>
      </w:r>
      <w:r w:rsidRPr="0083668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nie </w:t>
      </w:r>
      <w:r w:rsidRPr="0083668B">
        <w:rPr>
          <w:rFonts w:ascii="Trebuchet MS" w:hAnsi="Trebuchet MS"/>
          <w:sz w:val="22"/>
          <w:szCs w:val="22"/>
        </w:rPr>
        <w:t>zakleja</w:t>
      </w:r>
      <w:r>
        <w:rPr>
          <w:rFonts w:ascii="Trebuchet MS" w:hAnsi="Trebuchet MS"/>
          <w:sz w:val="22"/>
          <w:szCs w:val="22"/>
        </w:rPr>
        <w:t>j</w:t>
      </w:r>
      <w:r w:rsidRPr="0083668B">
        <w:rPr>
          <w:rFonts w:ascii="Trebuchet MS" w:hAnsi="Trebuchet MS"/>
          <w:sz w:val="22"/>
          <w:szCs w:val="22"/>
        </w:rPr>
        <w:t xml:space="preserve"> okien w pomieszczeniach, w których </w:t>
      </w:r>
      <w:r>
        <w:rPr>
          <w:rFonts w:ascii="Trebuchet MS" w:hAnsi="Trebuchet MS"/>
          <w:sz w:val="22"/>
          <w:szCs w:val="22"/>
        </w:rPr>
        <w:t>są</w:t>
      </w:r>
      <w:r w:rsidRPr="0083668B">
        <w:rPr>
          <w:rFonts w:ascii="Trebuchet MS" w:hAnsi="Trebuchet MS"/>
          <w:sz w:val="22"/>
          <w:szCs w:val="22"/>
        </w:rPr>
        <w:t xml:space="preserve"> urządzenia mogące emitować tlenek węgla</w:t>
      </w:r>
      <w:r>
        <w:rPr>
          <w:rFonts w:ascii="Trebuchet MS" w:hAnsi="Trebuchet MS"/>
          <w:sz w:val="22"/>
          <w:szCs w:val="22"/>
        </w:rPr>
        <w:t>. R</w:t>
      </w:r>
      <w:r w:rsidRPr="0083668B">
        <w:rPr>
          <w:rFonts w:ascii="Trebuchet MS" w:hAnsi="Trebuchet MS"/>
          <w:sz w:val="22"/>
          <w:szCs w:val="22"/>
        </w:rPr>
        <w:t xml:space="preserve">egularne </w:t>
      </w:r>
      <w:r>
        <w:rPr>
          <w:rFonts w:ascii="Trebuchet MS" w:hAnsi="Trebuchet MS"/>
          <w:sz w:val="22"/>
          <w:szCs w:val="22"/>
        </w:rPr>
        <w:t>otwieraj tam okna</w:t>
      </w:r>
      <w:r w:rsidRPr="0083668B">
        <w:rPr>
          <w:rFonts w:ascii="Trebuchet MS" w:hAnsi="Trebuchet MS"/>
          <w:sz w:val="22"/>
          <w:szCs w:val="22"/>
        </w:rPr>
        <w:t>.</w:t>
      </w:r>
    </w:p>
    <w:p w14:paraId="27F47AB3" w14:textId="77777777" w:rsidR="00074137" w:rsidRDefault="00074137" w:rsidP="00074137">
      <w:pPr>
        <w:pStyle w:val="tekstkomunikatu0"/>
        <w:numPr>
          <w:ilvl w:val="0"/>
          <w:numId w:val="3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Do i</w:t>
      </w:r>
      <w:r w:rsidRPr="00BE096E">
        <w:rPr>
          <w:rFonts w:ascii="Trebuchet MS" w:hAnsi="Trebuchet MS"/>
          <w:sz w:val="22"/>
          <w:szCs w:val="22"/>
        </w:rPr>
        <w:t>nstalacj</w:t>
      </w:r>
      <w:r>
        <w:rPr>
          <w:rFonts w:ascii="Trebuchet MS" w:hAnsi="Trebuchet MS"/>
          <w:sz w:val="22"/>
          <w:szCs w:val="22"/>
        </w:rPr>
        <w:t>i</w:t>
      </w:r>
      <w:r w:rsidRPr="00BE096E">
        <w:rPr>
          <w:rFonts w:ascii="Trebuchet MS" w:hAnsi="Trebuchet MS"/>
          <w:sz w:val="22"/>
          <w:szCs w:val="22"/>
        </w:rPr>
        <w:t xml:space="preserve"> detektora</w:t>
      </w:r>
      <w:r>
        <w:rPr>
          <w:rFonts w:ascii="Trebuchet MS" w:hAnsi="Trebuchet MS"/>
          <w:sz w:val="22"/>
          <w:szCs w:val="22"/>
        </w:rPr>
        <w:t xml:space="preserve"> wezwij fachowca.</w:t>
      </w:r>
    </w:p>
    <w:p w14:paraId="6913EB88" w14:textId="77777777" w:rsidR="00074137" w:rsidRDefault="00074137" w:rsidP="00074137">
      <w:pPr>
        <w:pStyle w:val="tekstkomunikatu0"/>
        <w:numPr>
          <w:ilvl w:val="0"/>
          <w:numId w:val="3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Jeśli</w:t>
      </w:r>
      <w:r w:rsidRPr="0083668B">
        <w:rPr>
          <w:rFonts w:ascii="Trebuchet MS" w:hAnsi="Trebuchet MS"/>
          <w:sz w:val="22"/>
          <w:szCs w:val="22"/>
        </w:rPr>
        <w:t xml:space="preserve"> uruchomi</w:t>
      </w:r>
      <w:r>
        <w:rPr>
          <w:rFonts w:ascii="Trebuchet MS" w:hAnsi="Trebuchet MS"/>
          <w:sz w:val="22"/>
          <w:szCs w:val="22"/>
        </w:rPr>
        <w:t xml:space="preserve"> się</w:t>
      </w:r>
      <w:r w:rsidRPr="0083668B">
        <w:rPr>
          <w:rFonts w:ascii="Trebuchet MS" w:hAnsi="Trebuchet MS"/>
          <w:sz w:val="22"/>
          <w:szCs w:val="22"/>
        </w:rPr>
        <w:t xml:space="preserve"> alarm, ważne jest znalezienie i usunięcie źródła wzmożonej emisji </w:t>
      </w:r>
      <w:r>
        <w:rPr>
          <w:rFonts w:ascii="Trebuchet MS" w:hAnsi="Trebuchet MS"/>
          <w:sz w:val="22"/>
          <w:szCs w:val="22"/>
        </w:rPr>
        <w:t>CO. Może to być</w:t>
      </w:r>
      <w:r w:rsidRPr="0083668B">
        <w:rPr>
          <w:rFonts w:ascii="Trebuchet MS" w:hAnsi="Trebuchet MS"/>
          <w:sz w:val="22"/>
          <w:szCs w:val="22"/>
        </w:rPr>
        <w:t xml:space="preserve"> np. wadliwe podłączenie piecyka grzewczego </w:t>
      </w:r>
      <w:r>
        <w:rPr>
          <w:rFonts w:ascii="Trebuchet MS" w:hAnsi="Trebuchet MS"/>
          <w:sz w:val="22"/>
          <w:szCs w:val="22"/>
        </w:rPr>
        <w:t>do komina</w:t>
      </w:r>
      <w:r w:rsidRPr="0083668B">
        <w:rPr>
          <w:rFonts w:ascii="Trebuchet MS" w:hAnsi="Trebuchet MS"/>
          <w:sz w:val="22"/>
          <w:szCs w:val="22"/>
        </w:rPr>
        <w:t xml:space="preserve">. </w:t>
      </w:r>
    </w:p>
    <w:p w14:paraId="3C3FBDB0" w14:textId="77777777" w:rsidR="00074137" w:rsidRPr="0083668B" w:rsidRDefault="00074137" w:rsidP="00074137">
      <w:pPr>
        <w:pStyle w:val="tekstkomunikatu0"/>
        <w:numPr>
          <w:ilvl w:val="0"/>
          <w:numId w:val="32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O ulatnianiu się tlenku węgla lub zatruciu czadem poinformuj</w:t>
      </w:r>
      <w:r w:rsidRPr="0083668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odpowiednie </w:t>
      </w:r>
      <w:r w:rsidRPr="0083668B">
        <w:rPr>
          <w:rFonts w:ascii="Trebuchet MS" w:hAnsi="Trebuchet MS"/>
          <w:sz w:val="22"/>
          <w:szCs w:val="22"/>
        </w:rPr>
        <w:t>służb</w:t>
      </w:r>
      <w:r>
        <w:rPr>
          <w:rFonts w:ascii="Trebuchet MS" w:hAnsi="Trebuchet MS"/>
          <w:sz w:val="22"/>
          <w:szCs w:val="22"/>
        </w:rPr>
        <w:t>y. Zadzwoń np.</w:t>
      </w:r>
      <w:r w:rsidRPr="0083668B">
        <w:rPr>
          <w:rFonts w:ascii="Trebuchet MS" w:hAnsi="Trebuchet MS"/>
          <w:sz w:val="22"/>
          <w:szCs w:val="22"/>
        </w:rPr>
        <w:t xml:space="preserve"> na numer alarmowy</w:t>
      </w:r>
      <w:r>
        <w:rPr>
          <w:rFonts w:ascii="Trebuchet MS" w:hAnsi="Trebuchet MS"/>
          <w:sz w:val="22"/>
          <w:szCs w:val="22"/>
        </w:rPr>
        <w:t>-</w:t>
      </w:r>
      <w:r w:rsidRPr="0083668B">
        <w:rPr>
          <w:rFonts w:ascii="Trebuchet MS" w:hAnsi="Trebuchet MS"/>
          <w:sz w:val="22"/>
          <w:szCs w:val="22"/>
        </w:rPr>
        <w:t xml:space="preserve"> 112</w:t>
      </w:r>
      <w:r>
        <w:rPr>
          <w:rFonts w:ascii="Trebuchet MS" w:hAnsi="Trebuchet MS"/>
          <w:sz w:val="22"/>
          <w:szCs w:val="22"/>
        </w:rPr>
        <w:t>, do</w:t>
      </w:r>
      <w:r w:rsidRPr="0083668B">
        <w:rPr>
          <w:rFonts w:ascii="Trebuchet MS" w:hAnsi="Trebuchet MS"/>
          <w:sz w:val="22"/>
          <w:szCs w:val="22"/>
        </w:rPr>
        <w:t xml:space="preserve"> straż</w:t>
      </w:r>
      <w:r>
        <w:rPr>
          <w:rFonts w:ascii="Trebuchet MS" w:hAnsi="Trebuchet MS"/>
          <w:sz w:val="22"/>
          <w:szCs w:val="22"/>
        </w:rPr>
        <w:t>y</w:t>
      </w:r>
      <w:r w:rsidRPr="0083668B">
        <w:rPr>
          <w:rFonts w:ascii="Trebuchet MS" w:hAnsi="Trebuchet MS"/>
          <w:sz w:val="22"/>
          <w:szCs w:val="22"/>
        </w:rPr>
        <w:t xml:space="preserve"> pożarn</w:t>
      </w:r>
      <w:r>
        <w:rPr>
          <w:rFonts w:ascii="Trebuchet MS" w:hAnsi="Trebuchet MS"/>
          <w:sz w:val="22"/>
          <w:szCs w:val="22"/>
        </w:rPr>
        <w:t>ej –</w:t>
      </w:r>
      <w:r w:rsidRPr="0083668B">
        <w:rPr>
          <w:rFonts w:ascii="Trebuchet MS" w:hAnsi="Trebuchet MS"/>
          <w:sz w:val="22"/>
          <w:szCs w:val="22"/>
        </w:rPr>
        <w:t xml:space="preserve"> 998</w:t>
      </w:r>
      <w:r>
        <w:rPr>
          <w:rFonts w:ascii="Trebuchet MS" w:hAnsi="Trebuchet MS"/>
          <w:sz w:val="22"/>
          <w:szCs w:val="22"/>
        </w:rPr>
        <w:t>,</w:t>
      </w:r>
      <w:r w:rsidRPr="0083668B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na </w:t>
      </w:r>
      <w:r w:rsidRPr="0083668B">
        <w:rPr>
          <w:rFonts w:ascii="Trebuchet MS" w:hAnsi="Trebuchet MS"/>
          <w:sz w:val="22"/>
          <w:szCs w:val="22"/>
        </w:rPr>
        <w:t>policj</w:t>
      </w:r>
      <w:r>
        <w:rPr>
          <w:rFonts w:ascii="Trebuchet MS" w:hAnsi="Trebuchet MS"/>
          <w:sz w:val="22"/>
          <w:szCs w:val="22"/>
        </w:rPr>
        <w:t>ę -</w:t>
      </w:r>
      <w:r w:rsidRPr="0083668B">
        <w:rPr>
          <w:rFonts w:ascii="Trebuchet MS" w:hAnsi="Trebuchet MS"/>
          <w:sz w:val="22"/>
          <w:szCs w:val="22"/>
        </w:rPr>
        <w:t xml:space="preserve"> 997, pogotowie ratunkowe</w:t>
      </w:r>
      <w:r>
        <w:rPr>
          <w:rFonts w:ascii="Trebuchet MS" w:hAnsi="Trebuchet MS"/>
          <w:sz w:val="22"/>
          <w:szCs w:val="22"/>
        </w:rPr>
        <w:t xml:space="preserve"> –</w:t>
      </w:r>
      <w:r w:rsidRPr="0083668B">
        <w:rPr>
          <w:rFonts w:ascii="Trebuchet MS" w:hAnsi="Trebuchet MS"/>
          <w:sz w:val="22"/>
          <w:szCs w:val="22"/>
        </w:rPr>
        <w:t xml:space="preserve"> 999</w:t>
      </w:r>
      <w:r>
        <w:rPr>
          <w:rFonts w:ascii="Trebuchet MS" w:hAnsi="Trebuchet MS"/>
          <w:sz w:val="22"/>
          <w:szCs w:val="22"/>
        </w:rPr>
        <w:t xml:space="preserve"> czy</w:t>
      </w:r>
      <w:r w:rsidRPr="0083668B">
        <w:rPr>
          <w:rFonts w:ascii="Trebuchet MS" w:hAnsi="Trebuchet MS"/>
          <w:sz w:val="22"/>
          <w:szCs w:val="22"/>
        </w:rPr>
        <w:t xml:space="preserve"> pogotowie gazowe</w:t>
      </w:r>
      <w:r>
        <w:rPr>
          <w:rFonts w:ascii="Trebuchet MS" w:hAnsi="Trebuchet MS"/>
          <w:sz w:val="22"/>
          <w:szCs w:val="22"/>
        </w:rPr>
        <w:t xml:space="preserve"> -</w:t>
      </w:r>
      <w:r w:rsidRPr="0083668B">
        <w:rPr>
          <w:rFonts w:ascii="Trebuchet MS" w:hAnsi="Trebuchet MS"/>
          <w:sz w:val="22"/>
          <w:szCs w:val="22"/>
        </w:rPr>
        <w:t xml:space="preserve"> 992.</w:t>
      </w:r>
    </w:p>
    <w:p w14:paraId="75DB30A6" w14:textId="28BFD1A0" w:rsidR="00074137" w:rsidRPr="00074137" w:rsidRDefault="00074137" w:rsidP="0012407B">
      <w:pPr>
        <w:pStyle w:val="tekstkomunikatu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Masz wątpliwości co do maski antysmogowej lub czujnika czadu? </w:t>
      </w:r>
      <w:r w:rsidRPr="0053169C">
        <w:rPr>
          <w:rFonts w:ascii="Trebuchet MS" w:hAnsi="Trebuchet MS"/>
          <w:sz w:val="22"/>
          <w:szCs w:val="22"/>
        </w:rPr>
        <w:t xml:space="preserve">Zawiadom </w:t>
      </w:r>
      <w:hyperlink r:id="rId9" w:anchor="faq595" w:history="1">
        <w:r w:rsidRPr="0053169C">
          <w:rPr>
            <w:rStyle w:val="Hipercze"/>
            <w:rFonts w:ascii="Trebuchet MS" w:hAnsi="Trebuchet MS"/>
            <w:sz w:val="22"/>
            <w:szCs w:val="22"/>
          </w:rPr>
          <w:t>Inspekcję Handlową</w:t>
        </w:r>
      </w:hyperlink>
      <w:r w:rsidRPr="0053169C">
        <w:rPr>
          <w:rFonts w:ascii="Trebuchet MS" w:hAnsi="Trebuchet MS"/>
          <w:sz w:val="22"/>
          <w:szCs w:val="22"/>
        </w:rPr>
        <w:t xml:space="preserve">. </w:t>
      </w:r>
    </w:p>
    <w:p w14:paraId="1489490D" w14:textId="77777777" w:rsidR="004E65E1" w:rsidRDefault="004E65E1" w:rsidP="00947353">
      <w:pPr>
        <w:pStyle w:val="tekstkomunikatu0"/>
        <w:rPr>
          <w:rFonts w:ascii="Trebuchet MS" w:hAnsi="Trebuchet MS" w:cs="Tahoma"/>
          <w:color w:val="000000"/>
          <w:sz w:val="18"/>
          <w:szCs w:val="18"/>
        </w:rPr>
      </w:pPr>
      <w:r>
        <w:rPr>
          <w:rStyle w:val="Pogrubienie"/>
          <w:rFonts w:ascii="Trebuchet MS" w:hAnsi="Trebuchet MS" w:cs="Tahoma"/>
          <w:color w:val="000000"/>
          <w:sz w:val="18"/>
          <w:szCs w:val="18"/>
        </w:rPr>
        <w:t>Dodatkowe informacje dla mediów:</w:t>
      </w:r>
      <w:r>
        <w:rPr>
          <w:rFonts w:ascii="Trebuchet MS" w:hAnsi="Trebuchet MS" w:cs="Tahoma"/>
          <w:color w:val="000000"/>
          <w:sz w:val="18"/>
          <w:szCs w:val="18"/>
        </w:rPr>
        <w:t xml:space="preserve"> </w:t>
      </w:r>
    </w:p>
    <w:p w14:paraId="71C43ED4" w14:textId="77777777" w:rsidR="004E65E1" w:rsidRDefault="004E65E1" w:rsidP="00A0636A">
      <w:pPr>
        <w:pStyle w:val="TEKSTKOMUNIKATU"/>
        <w:jc w:val="left"/>
        <w:rPr>
          <w:rFonts w:ascii="Trebuchet MS" w:hAnsi="Trebuchet MS" w:cs="Tahoma"/>
          <w:color w:val="000000"/>
          <w:sz w:val="18"/>
          <w:szCs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Tel. </w:t>
      </w:r>
      <w:r w:rsidRPr="00F60769">
        <w:rPr>
          <w:rFonts w:ascii="Trebuchet MS" w:hAnsi="Trebuchet MS" w:cs="Tahoma"/>
          <w:sz w:val="18"/>
          <w:szCs w:val="18"/>
          <w:shd w:val="clear" w:color="auto" w:fill="FFFFFF"/>
          <w:lang w:val="pl-PL"/>
        </w:rPr>
        <w:t>695 902 088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0" w:tooltip="wyślij e-mail na adres: malgorzata.cieloch@uokik.gov.pl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</w:p>
    <w:p w14:paraId="10AB3352" w14:textId="77777777" w:rsidR="004E65E1" w:rsidRPr="00CA5B8C" w:rsidRDefault="004E65E1" w:rsidP="00A0636A">
      <w:pPr>
        <w:outlineLvl w:val="0"/>
        <w:rPr>
          <w:rFonts w:ascii="Trebuchet MS" w:hAnsi="Trebuchet MS"/>
          <w:sz w:val="18"/>
          <w:szCs w:val="18"/>
        </w:rPr>
      </w:pPr>
      <w:r w:rsidRPr="00CA5B8C">
        <w:rPr>
          <w:rFonts w:ascii="Trebuchet MS" w:hAnsi="Trebuchet MS"/>
          <w:sz w:val="18"/>
          <w:szCs w:val="18"/>
        </w:rPr>
        <w:t xml:space="preserve">Twitter: </w:t>
      </w:r>
      <w:hyperlink r:id="rId11" w:history="1">
        <w:r w:rsidRPr="00CA5B8C">
          <w:rPr>
            <w:rStyle w:val="Hipercze"/>
            <w:rFonts w:ascii="Trebuchet MS" w:hAnsi="Trebuchet MS"/>
            <w:sz w:val="18"/>
            <w:szCs w:val="18"/>
          </w:rPr>
          <w:t>@</w:t>
        </w:r>
        <w:proofErr w:type="spellStart"/>
        <w:r w:rsidRPr="00CA5B8C">
          <w:rPr>
            <w:rStyle w:val="u-linkcomplex-target"/>
            <w:rFonts w:ascii="Trebuchet MS" w:hAnsi="Trebuchet MS"/>
            <w:color w:val="0000FF"/>
            <w:sz w:val="18"/>
            <w:szCs w:val="18"/>
            <w:u w:val="single"/>
          </w:rPr>
          <w:t>UOKiKgovPL</w:t>
        </w:r>
        <w:proofErr w:type="spellEnd"/>
      </w:hyperlink>
    </w:p>
    <w:sectPr w:rsidR="004E65E1" w:rsidRPr="00CA5B8C" w:rsidSect="009D359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829BD" w14:textId="77777777" w:rsidR="00E211A4" w:rsidRDefault="00E211A4" w:rsidP="007D0C4F">
      <w:pPr>
        <w:spacing w:after="0" w:line="240" w:lineRule="auto"/>
      </w:pPr>
      <w:r>
        <w:separator/>
      </w:r>
    </w:p>
  </w:endnote>
  <w:endnote w:type="continuationSeparator" w:id="0">
    <w:p w14:paraId="78EE6D5F" w14:textId="77777777" w:rsidR="00E211A4" w:rsidRDefault="00E211A4" w:rsidP="007D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778E" w14:textId="77777777" w:rsidR="00DA2CED" w:rsidRDefault="00CD2528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15F0B22" wp14:editId="563AE43A">
              <wp:simplePos x="0" y="0"/>
              <wp:positionH relativeFrom="column">
                <wp:posOffset>2957195</wp:posOffset>
              </wp:positionH>
              <wp:positionV relativeFrom="paragraph">
                <wp:posOffset>9601200</wp:posOffset>
              </wp:positionV>
              <wp:extent cx="228600" cy="288925"/>
              <wp:effectExtent l="0" t="0" r="19050" b="15875"/>
              <wp:wrapNone/>
              <wp:docPr id="4" name="Łącznik prostoliniow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28600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F2C6C" id="Łącznik prostoliniowy 8" o:spid="_x0000_s1026" style="position:absolute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5pt,756pt" to="250.85pt,7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526CD9" wp14:editId="71268A42">
              <wp:simplePos x="0" y="0"/>
              <wp:positionH relativeFrom="column">
                <wp:posOffset>2728595</wp:posOffset>
              </wp:positionH>
              <wp:positionV relativeFrom="paragraph">
                <wp:posOffset>9601200</wp:posOffset>
              </wp:positionV>
              <wp:extent cx="228600" cy="288925"/>
              <wp:effectExtent l="0" t="0" r="19050" b="34925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2889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D0928" id="Łącznik prostoliniowy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756pt" to="232.85pt,7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"/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6E93067A" wp14:editId="196C63F1">
          <wp:simplePos x="0" y="0"/>
          <wp:positionH relativeFrom="column">
            <wp:posOffset>1077595</wp:posOffset>
          </wp:positionH>
          <wp:positionV relativeFrom="paragraph">
            <wp:posOffset>9715500</wp:posOffset>
          </wp:positionV>
          <wp:extent cx="1485900" cy="534670"/>
          <wp:effectExtent l="0" t="0" r="0" b="0"/>
          <wp:wrapNone/>
          <wp:docPr id="3" name="Obraz 6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 wp14:anchorId="6E42E47F" wp14:editId="1744D513">
          <wp:simplePos x="0" y="0"/>
          <wp:positionH relativeFrom="column">
            <wp:posOffset>3268345</wp:posOffset>
          </wp:positionH>
          <wp:positionV relativeFrom="paragraph">
            <wp:posOffset>9759315</wp:posOffset>
          </wp:positionV>
          <wp:extent cx="1485900" cy="534670"/>
          <wp:effectExtent l="0" t="0" r="0" b="0"/>
          <wp:wrapNone/>
          <wp:docPr id="10" name="Obraz 4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680" behindDoc="1" locked="0" layoutInCell="1" allowOverlap="1" wp14:anchorId="46AEF3F9" wp14:editId="40D26888">
          <wp:simplePos x="0" y="0"/>
          <wp:positionH relativeFrom="column">
            <wp:posOffset>3268345</wp:posOffset>
          </wp:positionH>
          <wp:positionV relativeFrom="paragraph">
            <wp:posOffset>9759315</wp:posOffset>
          </wp:positionV>
          <wp:extent cx="1485900" cy="534670"/>
          <wp:effectExtent l="0" t="0" r="0" b="0"/>
          <wp:wrapNone/>
          <wp:docPr id="9" name="Obraz 3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656" behindDoc="1" locked="0" layoutInCell="1" allowOverlap="1" wp14:anchorId="6300F169" wp14:editId="363A3857">
          <wp:simplePos x="0" y="0"/>
          <wp:positionH relativeFrom="column">
            <wp:posOffset>1077595</wp:posOffset>
          </wp:positionH>
          <wp:positionV relativeFrom="paragraph">
            <wp:posOffset>9718040</wp:posOffset>
          </wp:positionV>
          <wp:extent cx="1485900" cy="534670"/>
          <wp:effectExtent l="0" t="0" r="0" b="0"/>
          <wp:wrapNone/>
          <wp:docPr id="8" name="Obraz 2" descr="logo uokik PL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okik PL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inline distT="0" distB="0" distL="0" distR="0" wp14:anchorId="72902A5C" wp14:editId="1FB5F393">
          <wp:extent cx="5737860" cy="708660"/>
          <wp:effectExtent l="0" t="0" r="0" b="0"/>
          <wp:docPr id="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24E1476" wp14:editId="2873C657">
              <wp:simplePos x="0" y="0"/>
              <wp:positionH relativeFrom="column">
                <wp:posOffset>2070100</wp:posOffset>
              </wp:positionH>
              <wp:positionV relativeFrom="paragraph">
                <wp:posOffset>5342255</wp:posOffset>
              </wp:positionV>
              <wp:extent cx="3429000" cy="635"/>
              <wp:effectExtent l="0" t="0" r="19050" b="37465"/>
              <wp:wrapNone/>
              <wp:docPr id="11" name="Łącznik prostoliniow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CAF705" id="Łącznik prostoliniowy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420.65pt" to="433pt,4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BBD4" w14:textId="77777777" w:rsidR="00E211A4" w:rsidRDefault="00E211A4" w:rsidP="007D0C4F">
      <w:pPr>
        <w:spacing w:after="0" w:line="240" w:lineRule="auto"/>
      </w:pPr>
      <w:r>
        <w:separator/>
      </w:r>
    </w:p>
  </w:footnote>
  <w:footnote w:type="continuationSeparator" w:id="0">
    <w:p w14:paraId="7354EF0A" w14:textId="77777777" w:rsidR="00E211A4" w:rsidRDefault="00E211A4" w:rsidP="007D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393B" w14:textId="77777777" w:rsidR="00DA2CED" w:rsidRDefault="00CD2528">
    <w:pPr>
      <w:pStyle w:val="Nagwek"/>
    </w:pPr>
    <w:r>
      <w:rPr>
        <w:noProof/>
        <w:lang w:val="pl-PL" w:eastAsia="pl-PL"/>
      </w:rPr>
      <w:drawing>
        <wp:inline distT="0" distB="0" distL="0" distR="0" wp14:anchorId="4A8E92E1" wp14:editId="5AA5B008">
          <wp:extent cx="5669280" cy="716280"/>
          <wp:effectExtent l="0" t="0" r="7620" b="762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F63BA" w14:textId="77777777" w:rsidR="00DA2CED" w:rsidRDefault="00DA2C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2664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B5DC5"/>
    <w:multiLevelType w:val="hybridMultilevel"/>
    <w:tmpl w:val="46A46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58D1"/>
    <w:multiLevelType w:val="hybridMultilevel"/>
    <w:tmpl w:val="A2FAF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41C6F"/>
    <w:multiLevelType w:val="hybridMultilevel"/>
    <w:tmpl w:val="D4B22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F6BCF"/>
    <w:multiLevelType w:val="hybridMultilevel"/>
    <w:tmpl w:val="55540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C78AA"/>
    <w:multiLevelType w:val="hybridMultilevel"/>
    <w:tmpl w:val="DE6E9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94440"/>
    <w:multiLevelType w:val="hybridMultilevel"/>
    <w:tmpl w:val="CA500CE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1333F6B"/>
    <w:multiLevelType w:val="hybridMultilevel"/>
    <w:tmpl w:val="7AC2D0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C6334"/>
    <w:multiLevelType w:val="hybridMultilevel"/>
    <w:tmpl w:val="F90494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957D7"/>
    <w:multiLevelType w:val="hybridMultilevel"/>
    <w:tmpl w:val="434E5F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36512"/>
    <w:multiLevelType w:val="hybridMultilevel"/>
    <w:tmpl w:val="E7566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71563"/>
    <w:multiLevelType w:val="hybridMultilevel"/>
    <w:tmpl w:val="5360E2D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42E45D3C"/>
    <w:multiLevelType w:val="hybridMultilevel"/>
    <w:tmpl w:val="16504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928A1"/>
    <w:multiLevelType w:val="hybridMultilevel"/>
    <w:tmpl w:val="C1F8C5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C52A75"/>
    <w:multiLevelType w:val="hybridMultilevel"/>
    <w:tmpl w:val="09CEA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C6B85"/>
    <w:multiLevelType w:val="hybridMultilevel"/>
    <w:tmpl w:val="1A3E3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A329C"/>
    <w:multiLevelType w:val="hybridMultilevel"/>
    <w:tmpl w:val="AD8EA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61488"/>
    <w:multiLevelType w:val="hybridMultilevel"/>
    <w:tmpl w:val="482640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3F1B86"/>
    <w:multiLevelType w:val="hybridMultilevel"/>
    <w:tmpl w:val="0C58D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AE20C4"/>
    <w:multiLevelType w:val="hybridMultilevel"/>
    <w:tmpl w:val="ED7C4F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524E53"/>
    <w:multiLevelType w:val="hybridMultilevel"/>
    <w:tmpl w:val="3458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64F62"/>
    <w:multiLevelType w:val="hybridMultilevel"/>
    <w:tmpl w:val="63D2E0F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63BD095A"/>
    <w:multiLevelType w:val="hybridMultilevel"/>
    <w:tmpl w:val="245EA2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000E23"/>
    <w:multiLevelType w:val="hybridMultilevel"/>
    <w:tmpl w:val="456822CC"/>
    <w:lvl w:ilvl="0" w:tplc="59A471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4" w15:restartNumberingAfterBreak="0">
    <w:nsid w:val="64B54794"/>
    <w:multiLevelType w:val="hybridMultilevel"/>
    <w:tmpl w:val="BD2E0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766F9"/>
    <w:multiLevelType w:val="hybridMultilevel"/>
    <w:tmpl w:val="C3924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7A1A95"/>
    <w:multiLevelType w:val="hybridMultilevel"/>
    <w:tmpl w:val="F26A8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31BC8"/>
    <w:multiLevelType w:val="hybridMultilevel"/>
    <w:tmpl w:val="7BE8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53D05"/>
    <w:multiLevelType w:val="hybridMultilevel"/>
    <w:tmpl w:val="546AF6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287DEE"/>
    <w:multiLevelType w:val="hybridMultilevel"/>
    <w:tmpl w:val="BC3CBE1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7B5D5F5E"/>
    <w:multiLevelType w:val="hybridMultilevel"/>
    <w:tmpl w:val="A3044E0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7CB32F70"/>
    <w:multiLevelType w:val="hybridMultilevel"/>
    <w:tmpl w:val="3184F06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7CEC327E"/>
    <w:multiLevelType w:val="hybridMultilevel"/>
    <w:tmpl w:val="7BD63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21"/>
  </w:num>
  <w:num w:numId="5">
    <w:abstractNumId w:val="29"/>
  </w:num>
  <w:num w:numId="6">
    <w:abstractNumId w:val="30"/>
  </w:num>
  <w:num w:numId="7">
    <w:abstractNumId w:val="31"/>
  </w:num>
  <w:num w:numId="8">
    <w:abstractNumId w:val="1"/>
  </w:num>
  <w:num w:numId="9">
    <w:abstractNumId w:val="28"/>
  </w:num>
  <w:num w:numId="10">
    <w:abstractNumId w:val="4"/>
  </w:num>
  <w:num w:numId="11">
    <w:abstractNumId w:val="10"/>
  </w:num>
  <w:num w:numId="12">
    <w:abstractNumId w:val="27"/>
  </w:num>
  <w:num w:numId="13">
    <w:abstractNumId w:val="3"/>
  </w:num>
  <w:num w:numId="14">
    <w:abstractNumId w:val="14"/>
  </w:num>
  <w:num w:numId="15">
    <w:abstractNumId w:val="24"/>
  </w:num>
  <w:num w:numId="16">
    <w:abstractNumId w:val="2"/>
  </w:num>
  <w:num w:numId="17">
    <w:abstractNumId w:val="26"/>
  </w:num>
  <w:num w:numId="18">
    <w:abstractNumId w:val="32"/>
  </w:num>
  <w:num w:numId="19">
    <w:abstractNumId w:val="6"/>
  </w:num>
  <w:num w:numId="20">
    <w:abstractNumId w:val="15"/>
  </w:num>
  <w:num w:numId="21">
    <w:abstractNumId w:val="20"/>
  </w:num>
  <w:num w:numId="22">
    <w:abstractNumId w:val="16"/>
  </w:num>
  <w:num w:numId="23">
    <w:abstractNumId w:val="12"/>
  </w:num>
  <w:num w:numId="24">
    <w:abstractNumId w:val="9"/>
  </w:num>
  <w:num w:numId="25">
    <w:abstractNumId w:val="0"/>
  </w:num>
  <w:num w:numId="26">
    <w:abstractNumId w:val="7"/>
  </w:num>
  <w:num w:numId="27">
    <w:abstractNumId w:val="25"/>
  </w:num>
  <w:num w:numId="28">
    <w:abstractNumId w:val="5"/>
  </w:num>
  <w:num w:numId="29">
    <w:abstractNumId w:val="8"/>
  </w:num>
  <w:num w:numId="30">
    <w:abstractNumId w:val="17"/>
  </w:num>
  <w:num w:numId="31">
    <w:abstractNumId w:val="13"/>
  </w:num>
  <w:num w:numId="32">
    <w:abstractNumId w:val="2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4F"/>
    <w:rsid w:val="00000154"/>
    <w:rsid w:val="0000152C"/>
    <w:rsid w:val="00001943"/>
    <w:rsid w:val="00003901"/>
    <w:rsid w:val="00006DD3"/>
    <w:rsid w:val="0000726F"/>
    <w:rsid w:val="00012D54"/>
    <w:rsid w:val="00012DAB"/>
    <w:rsid w:val="00012DEA"/>
    <w:rsid w:val="00015309"/>
    <w:rsid w:val="00016569"/>
    <w:rsid w:val="00017482"/>
    <w:rsid w:val="0002099A"/>
    <w:rsid w:val="00020C5E"/>
    <w:rsid w:val="00022E7C"/>
    <w:rsid w:val="00023B79"/>
    <w:rsid w:val="00026A24"/>
    <w:rsid w:val="0003003A"/>
    <w:rsid w:val="00030CD0"/>
    <w:rsid w:val="00031081"/>
    <w:rsid w:val="000326A6"/>
    <w:rsid w:val="0003356B"/>
    <w:rsid w:val="0003470D"/>
    <w:rsid w:val="00037DB5"/>
    <w:rsid w:val="00040B56"/>
    <w:rsid w:val="0004211E"/>
    <w:rsid w:val="00044F68"/>
    <w:rsid w:val="000452F2"/>
    <w:rsid w:val="0004580D"/>
    <w:rsid w:val="00046101"/>
    <w:rsid w:val="000468CC"/>
    <w:rsid w:val="000472D9"/>
    <w:rsid w:val="0005019B"/>
    <w:rsid w:val="0005021F"/>
    <w:rsid w:val="00051EAC"/>
    <w:rsid w:val="00053CB4"/>
    <w:rsid w:val="00056306"/>
    <w:rsid w:val="00064F22"/>
    <w:rsid w:val="00065A50"/>
    <w:rsid w:val="00065EEB"/>
    <w:rsid w:val="00067F23"/>
    <w:rsid w:val="00074137"/>
    <w:rsid w:val="0007437C"/>
    <w:rsid w:val="00074FB8"/>
    <w:rsid w:val="00075704"/>
    <w:rsid w:val="00075D55"/>
    <w:rsid w:val="00082782"/>
    <w:rsid w:val="00083E61"/>
    <w:rsid w:val="00086B22"/>
    <w:rsid w:val="0008781B"/>
    <w:rsid w:val="000900C8"/>
    <w:rsid w:val="000910D2"/>
    <w:rsid w:val="000914E6"/>
    <w:rsid w:val="00091A4F"/>
    <w:rsid w:val="00092304"/>
    <w:rsid w:val="00092CA4"/>
    <w:rsid w:val="00093DBA"/>
    <w:rsid w:val="00095479"/>
    <w:rsid w:val="0009655F"/>
    <w:rsid w:val="0009708E"/>
    <w:rsid w:val="00097781"/>
    <w:rsid w:val="00097E80"/>
    <w:rsid w:val="000A0C8C"/>
    <w:rsid w:val="000A1E48"/>
    <w:rsid w:val="000A272C"/>
    <w:rsid w:val="000A3736"/>
    <w:rsid w:val="000A7EAE"/>
    <w:rsid w:val="000B0C49"/>
    <w:rsid w:val="000B171B"/>
    <w:rsid w:val="000B2E6A"/>
    <w:rsid w:val="000B3D2F"/>
    <w:rsid w:val="000C0207"/>
    <w:rsid w:val="000C0487"/>
    <w:rsid w:val="000C094C"/>
    <w:rsid w:val="000C238D"/>
    <w:rsid w:val="000C2524"/>
    <w:rsid w:val="000C4561"/>
    <w:rsid w:val="000C4A3F"/>
    <w:rsid w:val="000C4BFF"/>
    <w:rsid w:val="000C773F"/>
    <w:rsid w:val="000D0EB4"/>
    <w:rsid w:val="000D2804"/>
    <w:rsid w:val="000D2B37"/>
    <w:rsid w:val="000D2CC0"/>
    <w:rsid w:val="000D37F7"/>
    <w:rsid w:val="000D574C"/>
    <w:rsid w:val="000F2DDF"/>
    <w:rsid w:val="000F3F7E"/>
    <w:rsid w:val="00100542"/>
    <w:rsid w:val="00102584"/>
    <w:rsid w:val="00103F0E"/>
    <w:rsid w:val="00105274"/>
    <w:rsid w:val="0011604D"/>
    <w:rsid w:val="00120FF2"/>
    <w:rsid w:val="001220C0"/>
    <w:rsid w:val="001239C2"/>
    <w:rsid w:val="0012407B"/>
    <w:rsid w:val="00124F93"/>
    <w:rsid w:val="00125DF6"/>
    <w:rsid w:val="00126CA0"/>
    <w:rsid w:val="0013114D"/>
    <w:rsid w:val="00131EF3"/>
    <w:rsid w:val="00132019"/>
    <w:rsid w:val="00137A69"/>
    <w:rsid w:val="00140845"/>
    <w:rsid w:val="001441B0"/>
    <w:rsid w:val="00150F9B"/>
    <w:rsid w:val="001513A5"/>
    <w:rsid w:val="00151518"/>
    <w:rsid w:val="00152306"/>
    <w:rsid w:val="00155760"/>
    <w:rsid w:val="00155FB9"/>
    <w:rsid w:val="00156AFE"/>
    <w:rsid w:val="00156C1A"/>
    <w:rsid w:val="00161F8A"/>
    <w:rsid w:val="00162627"/>
    <w:rsid w:val="00163EAC"/>
    <w:rsid w:val="0016739E"/>
    <w:rsid w:val="00170823"/>
    <w:rsid w:val="00171106"/>
    <w:rsid w:val="00171865"/>
    <w:rsid w:val="00173DF7"/>
    <w:rsid w:val="00174447"/>
    <w:rsid w:val="00175A82"/>
    <w:rsid w:val="0018196D"/>
    <w:rsid w:val="00181F67"/>
    <w:rsid w:val="00182992"/>
    <w:rsid w:val="00183244"/>
    <w:rsid w:val="0018438F"/>
    <w:rsid w:val="00186193"/>
    <w:rsid w:val="001920CF"/>
    <w:rsid w:val="00193527"/>
    <w:rsid w:val="001961A5"/>
    <w:rsid w:val="001A1599"/>
    <w:rsid w:val="001A1C33"/>
    <w:rsid w:val="001A24B5"/>
    <w:rsid w:val="001A299D"/>
    <w:rsid w:val="001A6E26"/>
    <w:rsid w:val="001A76D5"/>
    <w:rsid w:val="001B115F"/>
    <w:rsid w:val="001B1266"/>
    <w:rsid w:val="001B2E48"/>
    <w:rsid w:val="001B4BA5"/>
    <w:rsid w:val="001B4D89"/>
    <w:rsid w:val="001B5826"/>
    <w:rsid w:val="001B6CCB"/>
    <w:rsid w:val="001C1294"/>
    <w:rsid w:val="001C35F4"/>
    <w:rsid w:val="001D0DCE"/>
    <w:rsid w:val="001D4AAB"/>
    <w:rsid w:val="001D62C3"/>
    <w:rsid w:val="001E2BEA"/>
    <w:rsid w:val="001E67E5"/>
    <w:rsid w:val="001F0415"/>
    <w:rsid w:val="001F128D"/>
    <w:rsid w:val="001F21BC"/>
    <w:rsid w:val="001F33A5"/>
    <w:rsid w:val="001F60F5"/>
    <w:rsid w:val="002012A3"/>
    <w:rsid w:val="00201E05"/>
    <w:rsid w:val="00205661"/>
    <w:rsid w:val="002101D8"/>
    <w:rsid w:val="0021026D"/>
    <w:rsid w:val="002114D9"/>
    <w:rsid w:val="002163AF"/>
    <w:rsid w:val="0022084C"/>
    <w:rsid w:val="00220D0C"/>
    <w:rsid w:val="00220D3E"/>
    <w:rsid w:val="00221A9F"/>
    <w:rsid w:val="0022279E"/>
    <w:rsid w:val="00224180"/>
    <w:rsid w:val="00224B6D"/>
    <w:rsid w:val="0022513E"/>
    <w:rsid w:val="002252D9"/>
    <w:rsid w:val="0022743E"/>
    <w:rsid w:val="002274A1"/>
    <w:rsid w:val="00231DFA"/>
    <w:rsid w:val="00231EB2"/>
    <w:rsid w:val="0023417B"/>
    <w:rsid w:val="002359C3"/>
    <w:rsid w:val="002416F8"/>
    <w:rsid w:val="00242922"/>
    <w:rsid w:val="00245987"/>
    <w:rsid w:val="00246B6C"/>
    <w:rsid w:val="002470FA"/>
    <w:rsid w:val="002544E8"/>
    <w:rsid w:val="00255775"/>
    <w:rsid w:val="00272B3F"/>
    <w:rsid w:val="00282730"/>
    <w:rsid w:val="0028354E"/>
    <w:rsid w:val="002836CC"/>
    <w:rsid w:val="0028633C"/>
    <w:rsid w:val="002875C6"/>
    <w:rsid w:val="00291D7D"/>
    <w:rsid w:val="00292D69"/>
    <w:rsid w:val="002932F6"/>
    <w:rsid w:val="00295F42"/>
    <w:rsid w:val="002A0991"/>
    <w:rsid w:val="002A0D35"/>
    <w:rsid w:val="002A20D1"/>
    <w:rsid w:val="002A5470"/>
    <w:rsid w:val="002A5E2E"/>
    <w:rsid w:val="002B0283"/>
    <w:rsid w:val="002B19A2"/>
    <w:rsid w:val="002B2AFD"/>
    <w:rsid w:val="002B39D6"/>
    <w:rsid w:val="002B4BDA"/>
    <w:rsid w:val="002C010C"/>
    <w:rsid w:val="002C03F9"/>
    <w:rsid w:val="002C1AC2"/>
    <w:rsid w:val="002C2D7D"/>
    <w:rsid w:val="002C3FD5"/>
    <w:rsid w:val="002C4C4E"/>
    <w:rsid w:val="002C51E2"/>
    <w:rsid w:val="002C75F8"/>
    <w:rsid w:val="002C760A"/>
    <w:rsid w:val="002D5FDF"/>
    <w:rsid w:val="002D7397"/>
    <w:rsid w:val="002E0CD7"/>
    <w:rsid w:val="002E2BDC"/>
    <w:rsid w:val="002E3486"/>
    <w:rsid w:val="002E359C"/>
    <w:rsid w:val="002E579C"/>
    <w:rsid w:val="002E78AD"/>
    <w:rsid w:val="002F4DF6"/>
    <w:rsid w:val="002F5403"/>
    <w:rsid w:val="002F5D85"/>
    <w:rsid w:val="002F6EFF"/>
    <w:rsid w:val="002F6FA1"/>
    <w:rsid w:val="00300FAF"/>
    <w:rsid w:val="003011C1"/>
    <w:rsid w:val="00303486"/>
    <w:rsid w:val="00303824"/>
    <w:rsid w:val="0031206A"/>
    <w:rsid w:val="00312467"/>
    <w:rsid w:val="00313E86"/>
    <w:rsid w:val="003145FE"/>
    <w:rsid w:val="003151F4"/>
    <w:rsid w:val="00315ED2"/>
    <w:rsid w:val="0031660B"/>
    <w:rsid w:val="00316D5F"/>
    <w:rsid w:val="00317E8E"/>
    <w:rsid w:val="003219A3"/>
    <w:rsid w:val="00321C70"/>
    <w:rsid w:val="003232C1"/>
    <w:rsid w:val="003277A6"/>
    <w:rsid w:val="0033003F"/>
    <w:rsid w:val="003316B3"/>
    <w:rsid w:val="003372BB"/>
    <w:rsid w:val="0034096F"/>
    <w:rsid w:val="003573F2"/>
    <w:rsid w:val="00357983"/>
    <w:rsid w:val="00361CCD"/>
    <w:rsid w:val="00364FE1"/>
    <w:rsid w:val="0036583E"/>
    <w:rsid w:val="00367DCC"/>
    <w:rsid w:val="0037246B"/>
    <w:rsid w:val="00373B31"/>
    <w:rsid w:val="00374064"/>
    <w:rsid w:val="003742F2"/>
    <w:rsid w:val="00376AEB"/>
    <w:rsid w:val="00377447"/>
    <w:rsid w:val="003814C6"/>
    <w:rsid w:val="00382CBC"/>
    <w:rsid w:val="00383F86"/>
    <w:rsid w:val="00384719"/>
    <w:rsid w:val="003879DD"/>
    <w:rsid w:val="00387F6D"/>
    <w:rsid w:val="00391ACD"/>
    <w:rsid w:val="00396F2B"/>
    <w:rsid w:val="003A0D8F"/>
    <w:rsid w:val="003A1124"/>
    <w:rsid w:val="003A11E2"/>
    <w:rsid w:val="003A1F1F"/>
    <w:rsid w:val="003A3599"/>
    <w:rsid w:val="003A3D86"/>
    <w:rsid w:val="003A48A3"/>
    <w:rsid w:val="003A7993"/>
    <w:rsid w:val="003B030F"/>
    <w:rsid w:val="003B4361"/>
    <w:rsid w:val="003B60B2"/>
    <w:rsid w:val="003B7D5B"/>
    <w:rsid w:val="003C3CED"/>
    <w:rsid w:val="003D1B25"/>
    <w:rsid w:val="003D1C59"/>
    <w:rsid w:val="003D3D4D"/>
    <w:rsid w:val="003D3FC8"/>
    <w:rsid w:val="003D7487"/>
    <w:rsid w:val="003D7A04"/>
    <w:rsid w:val="003E37BC"/>
    <w:rsid w:val="003E4E96"/>
    <w:rsid w:val="003F08A3"/>
    <w:rsid w:val="003F17F1"/>
    <w:rsid w:val="003F1AE9"/>
    <w:rsid w:val="003F32E6"/>
    <w:rsid w:val="003F3689"/>
    <w:rsid w:val="003F6658"/>
    <w:rsid w:val="003F781C"/>
    <w:rsid w:val="004026D6"/>
    <w:rsid w:val="004043DC"/>
    <w:rsid w:val="00406848"/>
    <w:rsid w:val="004104AD"/>
    <w:rsid w:val="004105B6"/>
    <w:rsid w:val="00411137"/>
    <w:rsid w:val="0041473B"/>
    <w:rsid w:val="00415D25"/>
    <w:rsid w:val="00416516"/>
    <w:rsid w:val="0041744B"/>
    <w:rsid w:val="00422B2E"/>
    <w:rsid w:val="0042486F"/>
    <w:rsid w:val="00424BBD"/>
    <w:rsid w:val="0042778A"/>
    <w:rsid w:val="00432869"/>
    <w:rsid w:val="00432885"/>
    <w:rsid w:val="0043373A"/>
    <w:rsid w:val="0043482D"/>
    <w:rsid w:val="004348B2"/>
    <w:rsid w:val="0043516D"/>
    <w:rsid w:val="0043737E"/>
    <w:rsid w:val="00441995"/>
    <w:rsid w:val="004420A7"/>
    <w:rsid w:val="00444916"/>
    <w:rsid w:val="004449E6"/>
    <w:rsid w:val="00445A8F"/>
    <w:rsid w:val="004479FD"/>
    <w:rsid w:val="004500C1"/>
    <w:rsid w:val="00451CBA"/>
    <w:rsid w:val="0045538F"/>
    <w:rsid w:val="00460353"/>
    <w:rsid w:val="004605B1"/>
    <w:rsid w:val="00460C63"/>
    <w:rsid w:val="0046181A"/>
    <w:rsid w:val="00466288"/>
    <w:rsid w:val="0047013A"/>
    <w:rsid w:val="00470F6D"/>
    <w:rsid w:val="0047328F"/>
    <w:rsid w:val="00473843"/>
    <w:rsid w:val="00474C33"/>
    <w:rsid w:val="00475263"/>
    <w:rsid w:val="00475DB2"/>
    <w:rsid w:val="00476FFA"/>
    <w:rsid w:val="0048559E"/>
    <w:rsid w:val="00486CE8"/>
    <w:rsid w:val="00487171"/>
    <w:rsid w:val="0049261B"/>
    <w:rsid w:val="004A2573"/>
    <w:rsid w:val="004A2A9A"/>
    <w:rsid w:val="004A32FC"/>
    <w:rsid w:val="004A399F"/>
    <w:rsid w:val="004A3E33"/>
    <w:rsid w:val="004A5315"/>
    <w:rsid w:val="004A6B25"/>
    <w:rsid w:val="004A6FAC"/>
    <w:rsid w:val="004A7E5F"/>
    <w:rsid w:val="004B336E"/>
    <w:rsid w:val="004C0709"/>
    <w:rsid w:val="004C49B4"/>
    <w:rsid w:val="004C4AA4"/>
    <w:rsid w:val="004C561C"/>
    <w:rsid w:val="004C6091"/>
    <w:rsid w:val="004C61FE"/>
    <w:rsid w:val="004C7CA6"/>
    <w:rsid w:val="004D1385"/>
    <w:rsid w:val="004D314B"/>
    <w:rsid w:val="004D65FF"/>
    <w:rsid w:val="004E031B"/>
    <w:rsid w:val="004E045B"/>
    <w:rsid w:val="004E1F5F"/>
    <w:rsid w:val="004E20AA"/>
    <w:rsid w:val="004E574F"/>
    <w:rsid w:val="004E5960"/>
    <w:rsid w:val="004E65A0"/>
    <w:rsid w:val="004E65E1"/>
    <w:rsid w:val="004F06AB"/>
    <w:rsid w:val="004F2477"/>
    <w:rsid w:val="004F4583"/>
    <w:rsid w:val="004F56AF"/>
    <w:rsid w:val="005010A5"/>
    <w:rsid w:val="00503AC8"/>
    <w:rsid w:val="00504DA1"/>
    <w:rsid w:val="00504E42"/>
    <w:rsid w:val="00505C87"/>
    <w:rsid w:val="00505FB6"/>
    <w:rsid w:val="00506283"/>
    <w:rsid w:val="0050687D"/>
    <w:rsid w:val="00516C4E"/>
    <w:rsid w:val="00521D2E"/>
    <w:rsid w:val="0052247C"/>
    <w:rsid w:val="005232F6"/>
    <w:rsid w:val="005240E6"/>
    <w:rsid w:val="0052456A"/>
    <w:rsid w:val="00526B04"/>
    <w:rsid w:val="00526BBE"/>
    <w:rsid w:val="0053097B"/>
    <w:rsid w:val="00535481"/>
    <w:rsid w:val="00535938"/>
    <w:rsid w:val="00537CDA"/>
    <w:rsid w:val="005413D2"/>
    <w:rsid w:val="00543D60"/>
    <w:rsid w:val="00545B59"/>
    <w:rsid w:val="0054748D"/>
    <w:rsid w:val="00551689"/>
    <w:rsid w:val="005537D0"/>
    <w:rsid w:val="005538D7"/>
    <w:rsid w:val="00554317"/>
    <w:rsid w:val="00554666"/>
    <w:rsid w:val="005638A4"/>
    <w:rsid w:val="0056401A"/>
    <w:rsid w:val="005649E1"/>
    <w:rsid w:val="005748D3"/>
    <w:rsid w:val="00576EF2"/>
    <w:rsid w:val="00584317"/>
    <w:rsid w:val="00584924"/>
    <w:rsid w:val="00585375"/>
    <w:rsid w:val="005925A5"/>
    <w:rsid w:val="00592A65"/>
    <w:rsid w:val="00593ECB"/>
    <w:rsid w:val="00594A21"/>
    <w:rsid w:val="00595766"/>
    <w:rsid w:val="00595CE5"/>
    <w:rsid w:val="005973CE"/>
    <w:rsid w:val="005A0CD0"/>
    <w:rsid w:val="005A5253"/>
    <w:rsid w:val="005A6F5C"/>
    <w:rsid w:val="005B3193"/>
    <w:rsid w:val="005B34AF"/>
    <w:rsid w:val="005B69F5"/>
    <w:rsid w:val="005B71BD"/>
    <w:rsid w:val="005C1CB9"/>
    <w:rsid w:val="005C1CDA"/>
    <w:rsid w:val="005C343C"/>
    <w:rsid w:val="005C4694"/>
    <w:rsid w:val="005C4B74"/>
    <w:rsid w:val="005C61A4"/>
    <w:rsid w:val="005C77AC"/>
    <w:rsid w:val="005D0455"/>
    <w:rsid w:val="005D1012"/>
    <w:rsid w:val="005D12F3"/>
    <w:rsid w:val="005D3A25"/>
    <w:rsid w:val="005D7FD4"/>
    <w:rsid w:val="005E031A"/>
    <w:rsid w:val="005E0AB0"/>
    <w:rsid w:val="005E2829"/>
    <w:rsid w:val="005E3C70"/>
    <w:rsid w:val="005E54FB"/>
    <w:rsid w:val="005F0F74"/>
    <w:rsid w:val="005F18AD"/>
    <w:rsid w:val="005F37F4"/>
    <w:rsid w:val="005F6C1D"/>
    <w:rsid w:val="005F719C"/>
    <w:rsid w:val="00600B38"/>
    <w:rsid w:val="00601635"/>
    <w:rsid w:val="006024CC"/>
    <w:rsid w:val="0060557E"/>
    <w:rsid w:val="00605CDF"/>
    <w:rsid w:val="00607955"/>
    <w:rsid w:val="00607C15"/>
    <w:rsid w:val="00607EC2"/>
    <w:rsid w:val="00610849"/>
    <w:rsid w:val="00611467"/>
    <w:rsid w:val="006148D0"/>
    <w:rsid w:val="0061617D"/>
    <w:rsid w:val="00623F30"/>
    <w:rsid w:val="00624277"/>
    <w:rsid w:val="006244EF"/>
    <w:rsid w:val="0062721B"/>
    <w:rsid w:val="006278A1"/>
    <w:rsid w:val="00627D15"/>
    <w:rsid w:val="0063762B"/>
    <w:rsid w:val="00642445"/>
    <w:rsid w:val="006429D8"/>
    <w:rsid w:val="00643B9B"/>
    <w:rsid w:val="006444CA"/>
    <w:rsid w:val="00647C7C"/>
    <w:rsid w:val="006501BE"/>
    <w:rsid w:val="00650C95"/>
    <w:rsid w:val="0065131A"/>
    <w:rsid w:val="00652A9F"/>
    <w:rsid w:val="006537C6"/>
    <w:rsid w:val="00655132"/>
    <w:rsid w:val="00655C31"/>
    <w:rsid w:val="00656A22"/>
    <w:rsid w:val="00660A2D"/>
    <w:rsid w:val="00661031"/>
    <w:rsid w:val="00662B44"/>
    <w:rsid w:val="00662BDC"/>
    <w:rsid w:val="00665FBC"/>
    <w:rsid w:val="00666FBE"/>
    <w:rsid w:val="0066709E"/>
    <w:rsid w:val="00667EF7"/>
    <w:rsid w:val="00674348"/>
    <w:rsid w:val="006744CD"/>
    <w:rsid w:val="00674BA1"/>
    <w:rsid w:val="0067604C"/>
    <w:rsid w:val="00677266"/>
    <w:rsid w:val="00677F22"/>
    <w:rsid w:val="00680AE6"/>
    <w:rsid w:val="006818FB"/>
    <w:rsid w:val="006900F5"/>
    <w:rsid w:val="00692E91"/>
    <w:rsid w:val="00694E66"/>
    <w:rsid w:val="00694EAB"/>
    <w:rsid w:val="0069623E"/>
    <w:rsid w:val="006978CD"/>
    <w:rsid w:val="006A0A8C"/>
    <w:rsid w:val="006A0C1C"/>
    <w:rsid w:val="006A132C"/>
    <w:rsid w:val="006A13AA"/>
    <w:rsid w:val="006A2688"/>
    <w:rsid w:val="006A2870"/>
    <w:rsid w:val="006A2E4F"/>
    <w:rsid w:val="006A39B5"/>
    <w:rsid w:val="006A39C2"/>
    <w:rsid w:val="006A4AB0"/>
    <w:rsid w:val="006A5866"/>
    <w:rsid w:val="006A7E89"/>
    <w:rsid w:val="006B04AA"/>
    <w:rsid w:val="006B33CF"/>
    <w:rsid w:val="006B7D8F"/>
    <w:rsid w:val="006C55BA"/>
    <w:rsid w:val="006C7676"/>
    <w:rsid w:val="006D030D"/>
    <w:rsid w:val="006D21E6"/>
    <w:rsid w:val="006D3043"/>
    <w:rsid w:val="006D3B02"/>
    <w:rsid w:val="006D50F3"/>
    <w:rsid w:val="006E0132"/>
    <w:rsid w:val="006E0650"/>
    <w:rsid w:val="006E0BA9"/>
    <w:rsid w:val="006E1014"/>
    <w:rsid w:val="006E27B3"/>
    <w:rsid w:val="006E2C40"/>
    <w:rsid w:val="006E3919"/>
    <w:rsid w:val="006E5A0A"/>
    <w:rsid w:val="006E7EC8"/>
    <w:rsid w:val="006F005D"/>
    <w:rsid w:val="006F348B"/>
    <w:rsid w:val="006F363A"/>
    <w:rsid w:val="006F4CC8"/>
    <w:rsid w:val="006F5607"/>
    <w:rsid w:val="006F574B"/>
    <w:rsid w:val="006F7BB1"/>
    <w:rsid w:val="00703704"/>
    <w:rsid w:val="007037C6"/>
    <w:rsid w:val="00704CAA"/>
    <w:rsid w:val="007054AF"/>
    <w:rsid w:val="007067DD"/>
    <w:rsid w:val="00706D81"/>
    <w:rsid w:val="00707291"/>
    <w:rsid w:val="007078A1"/>
    <w:rsid w:val="0071057F"/>
    <w:rsid w:val="00710EE8"/>
    <w:rsid w:val="00712A79"/>
    <w:rsid w:val="00713FDE"/>
    <w:rsid w:val="007150D6"/>
    <w:rsid w:val="00715EF4"/>
    <w:rsid w:val="0071711A"/>
    <w:rsid w:val="0071772C"/>
    <w:rsid w:val="00722342"/>
    <w:rsid w:val="00722EE0"/>
    <w:rsid w:val="00722F88"/>
    <w:rsid w:val="00723301"/>
    <w:rsid w:val="00724902"/>
    <w:rsid w:val="00724B16"/>
    <w:rsid w:val="00725597"/>
    <w:rsid w:val="00727FA1"/>
    <w:rsid w:val="0073018E"/>
    <w:rsid w:val="007331BE"/>
    <w:rsid w:val="00735D85"/>
    <w:rsid w:val="00740971"/>
    <w:rsid w:val="0074107D"/>
    <w:rsid w:val="0074270C"/>
    <w:rsid w:val="007428A9"/>
    <w:rsid w:val="00744A0B"/>
    <w:rsid w:val="00746408"/>
    <w:rsid w:val="007467C5"/>
    <w:rsid w:val="007468B6"/>
    <w:rsid w:val="00747760"/>
    <w:rsid w:val="007505FE"/>
    <w:rsid w:val="0075181F"/>
    <w:rsid w:val="00755705"/>
    <w:rsid w:val="00760507"/>
    <w:rsid w:val="007636AE"/>
    <w:rsid w:val="007637A4"/>
    <w:rsid w:val="00763DE5"/>
    <w:rsid w:val="00767531"/>
    <w:rsid w:val="00767919"/>
    <w:rsid w:val="007711B5"/>
    <w:rsid w:val="00771F7B"/>
    <w:rsid w:val="00772E8B"/>
    <w:rsid w:val="00775CAA"/>
    <w:rsid w:val="00777577"/>
    <w:rsid w:val="007801F2"/>
    <w:rsid w:val="007806C9"/>
    <w:rsid w:val="00780C9F"/>
    <w:rsid w:val="00781A91"/>
    <w:rsid w:val="0078227D"/>
    <w:rsid w:val="007822CD"/>
    <w:rsid w:val="007831D6"/>
    <w:rsid w:val="007834C6"/>
    <w:rsid w:val="0078429F"/>
    <w:rsid w:val="00784727"/>
    <w:rsid w:val="00784831"/>
    <w:rsid w:val="00785806"/>
    <w:rsid w:val="0078584A"/>
    <w:rsid w:val="00786145"/>
    <w:rsid w:val="0078733A"/>
    <w:rsid w:val="00787EDE"/>
    <w:rsid w:val="00792F96"/>
    <w:rsid w:val="007952E2"/>
    <w:rsid w:val="00796875"/>
    <w:rsid w:val="007A36EB"/>
    <w:rsid w:val="007A4003"/>
    <w:rsid w:val="007A42E0"/>
    <w:rsid w:val="007A48D1"/>
    <w:rsid w:val="007A4D1F"/>
    <w:rsid w:val="007A59D7"/>
    <w:rsid w:val="007A5C23"/>
    <w:rsid w:val="007A611A"/>
    <w:rsid w:val="007A63D6"/>
    <w:rsid w:val="007B06DA"/>
    <w:rsid w:val="007B1550"/>
    <w:rsid w:val="007B46C0"/>
    <w:rsid w:val="007B5376"/>
    <w:rsid w:val="007B5887"/>
    <w:rsid w:val="007B695B"/>
    <w:rsid w:val="007B6FA5"/>
    <w:rsid w:val="007C214F"/>
    <w:rsid w:val="007C2918"/>
    <w:rsid w:val="007C2E9F"/>
    <w:rsid w:val="007C34DC"/>
    <w:rsid w:val="007C3955"/>
    <w:rsid w:val="007D09C5"/>
    <w:rsid w:val="007D0C4F"/>
    <w:rsid w:val="007D143A"/>
    <w:rsid w:val="007D3C94"/>
    <w:rsid w:val="007D43A8"/>
    <w:rsid w:val="007D5510"/>
    <w:rsid w:val="007D6CA5"/>
    <w:rsid w:val="007E0723"/>
    <w:rsid w:val="007E3A29"/>
    <w:rsid w:val="007E3D3A"/>
    <w:rsid w:val="007E5581"/>
    <w:rsid w:val="007E6645"/>
    <w:rsid w:val="007E78DD"/>
    <w:rsid w:val="007E7C77"/>
    <w:rsid w:val="007F1365"/>
    <w:rsid w:val="007F3E7C"/>
    <w:rsid w:val="007F4872"/>
    <w:rsid w:val="007F49F9"/>
    <w:rsid w:val="007F51BC"/>
    <w:rsid w:val="0080033D"/>
    <w:rsid w:val="00800813"/>
    <w:rsid w:val="00804203"/>
    <w:rsid w:val="00806633"/>
    <w:rsid w:val="008106E9"/>
    <w:rsid w:val="00812B5D"/>
    <w:rsid w:val="0082287E"/>
    <w:rsid w:val="00822D0B"/>
    <w:rsid w:val="00824FF0"/>
    <w:rsid w:val="00835A68"/>
    <w:rsid w:val="00835D46"/>
    <w:rsid w:val="00836464"/>
    <w:rsid w:val="0083668B"/>
    <w:rsid w:val="00842D04"/>
    <w:rsid w:val="00843FDC"/>
    <w:rsid w:val="008467DA"/>
    <w:rsid w:val="008500ED"/>
    <w:rsid w:val="00850364"/>
    <w:rsid w:val="008518CC"/>
    <w:rsid w:val="00853ABF"/>
    <w:rsid w:val="0085690E"/>
    <w:rsid w:val="00857C6A"/>
    <w:rsid w:val="00861025"/>
    <w:rsid w:val="00864CE9"/>
    <w:rsid w:val="008658DB"/>
    <w:rsid w:val="008679B3"/>
    <w:rsid w:val="00867F03"/>
    <w:rsid w:val="00872E87"/>
    <w:rsid w:val="008744F3"/>
    <w:rsid w:val="00883DEE"/>
    <w:rsid w:val="008901B7"/>
    <w:rsid w:val="00890B43"/>
    <w:rsid w:val="00893E59"/>
    <w:rsid w:val="00894AAF"/>
    <w:rsid w:val="00895EC7"/>
    <w:rsid w:val="0089613C"/>
    <w:rsid w:val="00897DC2"/>
    <w:rsid w:val="008A128E"/>
    <w:rsid w:val="008A3E76"/>
    <w:rsid w:val="008A3F5E"/>
    <w:rsid w:val="008A4A52"/>
    <w:rsid w:val="008A6015"/>
    <w:rsid w:val="008A7126"/>
    <w:rsid w:val="008B0A3C"/>
    <w:rsid w:val="008B0AC9"/>
    <w:rsid w:val="008B26B8"/>
    <w:rsid w:val="008B2D6D"/>
    <w:rsid w:val="008B4D4A"/>
    <w:rsid w:val="008B70C9"/>
    <w:rsid w:val="008C1C34"/>
    <w:rsid w:val="008C36E9"/>
    <w:rsid w:val="008C3EC3"/>
    <w:rsid w:val="008C764E"/>
    <w:rsid w:val="008D66FF"/>
    <w:rsid w:val="008D7B73"/>
    <w:rsid w:val="008E04E3"/>
    <w:rsid w:val="008E065D"/>
    <w:rsid w:val="008E0688"/>
    <w:rsid w:val="008E524A"/>
    <w:rsid w:val="008E616A"/>
    <w:rsid w:val="008F1D11"/>
    <w:rsid w:val="008F203A"/>
    <w:rsid w:val="008F6168"/>
    <w:rsid w:val="008F6EA5"/>
    <w:rsid w:val="00901C67"/>
    <w:rsid w:val="00902B0B"/>
    <w:rsid w:val="00904C9F"/>
    <w:rsid w:val="00904DCD"/>
    <w:rsid w:val="009050C2"/>
    <w:rsid w:val="009078DE"/>
    <w:rsid w:val="009103DE"/>
    <w:rsid w:val="00910495"/>
    <w:rsid w:val="009117EE"/>
    <w:rsid w:val="0091679A"/>
    <w:rsid w:val="009214E7"/>
    <w:rsid w:val="00921A6C"/>
    <w:rsid w:val="00922DDD"/>
    <w:rsid w:val="00925B38"/>
    <w:rsid w:val="00932D10"/>
    <w:rsid w:val="00934AB9"/>
    <w:rsid w:val="00934E24"/>
    <w:rsid w:val="00936D29"/>
    <w:rsid w:val="00937AC6"/>
    <w:rsid w:val="00943654"/>
    <w:rsid w:val="009457CA"/>
    <w:rsid w:val="00947353"/>
    <w:rsid w:val="00951168"/>
    <w:rsid w:val="00951AA6"/>
    <w:rsid w:val="00952983"/>
    <w:rsid w:val="009536F5"/>
    <w:rsid w:val="009555F0"/>
    <w:rsid w:val="00957295"/>
    <w:rsid w:val="00957460"/>
    <w:rsid w:val="00957A9E"/>
    <w:rsid w:val="009605EA"/>
    <w:rsid w:val="00967171"/>
    <w:rsid w:val="0096798B"/>
    <w:rsid w:val="00970E20"/>
    <w:rsid w:val="00971E78"/>
    <w:rsid w:val="00973CA3"/>
    <w:rsid w:val="0097569D"/>
    <w:rsid w:val="009767FC"/>
    <w:rsid w:val="00980E43"/>
    <w:rsid w:val="00981E0E"/>
    <w:rsid w:val="009820F0"/>
    <w:rsid w:val="00982138"/>
    <w:rsid w:val="0098596A"/>
    <w:rsid w:val="00985E13"/>
    <w:rsid w:val="0099648B"/>
    <w:rsid w:val="00996D6B"/>
    <w:rsid w:val="009976D7"/>
    <w:rsid w:val="00997E38"/>
    <w:rsid w:val="009A049F"/>
    <w:rsid w:val="009A14E3"/>
    <w:rsid w:val="009B02D9"/>
    <w:rsid w:val="009B03AA"/>
    <w:rsid w:val="009B0DDD"/>
    <w:rsid w:val="009B241C"/>
    <w:rsid w:val="009B3467"/>
    <w:rsid w:val="009B3824"/>
    <w:rsid w:val="009B3A48"/>
    <w:rsid w:val="009B60CF"/>
    <w:rsid w:val="009B6361"/>
    <w:rsid w:val="009C5162"/>
    <w:rsid w:val="009D0995"/>
    <w:rsid w:val="009D3594"/>
    <w:rsid w:val="009D369A"/>
    <w:rsid w:val="009D6B59"/>
    <w:rsid w:val="009E309A"/>
    <w:rsid w:val="009E419A"/>
    <w:rsid w:val="009E443E"/>
    <w:rsid w:val="009E6EA2"/>
    <w:rsid w:val="009F0601"/>
    <w:rsid w:val="009F1452"/>
    <w:rsid w:val="009F5E1C"/>
    <w:rsid w:val="009F5F99"/>
    <w:rsid w:val="00A01E8F"/>
    <w:rsid w:val="00A03B21"/>
    <w:rsid w:val="00A0636A"/>
    <w:rsid w:val="00A07ACF"/>
    <w:rsid w:val="00A105FB"/>
    <w:rsid w:val="00A10CE5"/>
    <w:rsid w:val="00A11CB1"/>
    <w:rsid w:val="00A16B9F"/>
    <w:rsid w:val="00A16DD5"/>
    <w:rsid w:val="00A170F8"/>
    <w:rsid w:val="00A20896"/>
    <w:rsid w:val="00A21577"/>
    <w:rsid w:val="00A22A0F"/>
    <w:rsid w:val="00A24715"/>
    <w:rsid w:val="00A318D0"/>
    <w:rsid w:val="00A32AF2"/>
    <w:rsid w:val="00A36056"/>
    <w:rsid w:val="00A36B7E"/>
    <w:rsid w:val="00A41F21"/>
    <w:rsid w:val="00A423AF"/>
    <w:rsid w:val="00A437EA"/>
    <w:rsid w:val="00A43E30"/>
    <w:rsid w:val="00A44CE3"/>
    <w:rsid w:val="00A453FC"/>
    <w:rsid w:val="00A47093"/>
    <w:rsid w:val="00A50733"/>
    <w:rsid w:val="00A523F1"/>
    <w:rsid w:val="00A53AC7"/>
    <w:rsid w:val="00A555D0"/>
    <w:rsid w:val="00A56A93"/>
    <w:rsid w:val="00A654F8"/>
    <w:rsid w:val="00A6565D"/>
    <w:rsid w:val="00A70AD3"/>
    <w:rsid w:val="00A72CE1"/>
    <w:rsid w:val="00A734B2"/>
    <w:rsid w:val="00A84CEF"/>
    <w:rsid w:val="00A85A25"/>
    <w:rsid w:val="00A877A2"/>
    <w:rsid w:val="00A87E44"/>
    <w:rsid w:val="00A904E7"/>
    <w:rsid w:val="00A90B1D"/>
    <w:rsid w:val="00A90FE6"/>
    <w:rsid w:val="00A93220"/>
    <w:rsid w:val="00A95C14"/>
    <w:rsid w:val="00A96BD9"/>
    <w:rsid w:val="00A974D8"/>
    <w:rsid w:val="00AA025D"/>
    <w:rsid w:val="00AA1C0B"/>
    <w:rsid w:val="00AA2805"/>
    <w:rsid w:val="00AA5D3D"/>
    <w:rsid w:val="00AA6B79"/>
    <w:rsid w:val="00AB06B9"/>
    <w:rsid w:val="00AB5C3D"/>
    <w:rsid w:val="00AB5D75"/>
    <w:rsid w:val="00AB696A"/>
    <w:rsid w:val="00AB6ACD"/>
    <w:rsid w:val="00AB7171"/>
    <w:rsid w:val="00AC0966"/>
    <w:rsid w:val="00AC0BED"/>
    <w:rsid w:val="00AC21BF"/>
    <w:rsid w:val="00AC259A"/>
    <w:rsid w:val="00AC369C"/>
    <w:rsid w:val="00AC3F4F"/>
    <w:rsid w:val="00AD037A"/>
    <w:rsid w:val="00AD05E2"/>
    <w:rsid w:val="00AD1CF8"/>
    <w:rsid w:val="00AD304C"/>
    <w:rsid w:val="00AD489F"/>
    <w:rsid w:val="00AD4D11"/>
    <w:rsid w:val="00AD4E4B"/>
    <w:rsid w:val="00AD5884"/>
    <w:rsid w:val="00AD6183"/>
    <w:rsid w:val="00AE03AA"/>
    <w:rsid w:val="00AE1027"/>
    <w:rsid w:val="00AE13A3"/>
    <w:rsid w:val="00AE23BF"/>
    <w:rsid w:val="00AE24DD"/>
    <w:rsid w:val="00AE25AB"/>
    <w:rsid w:val="00AE380B"/>
    <w:rsid w:val="00AE3EB2"/>
    <w:rsid w:val="00AE46FA"/>
    <w:rsid w:val="00AE7C7A"/>
    <w:rsid w:val="00AE7F92"/>
    <w:rsid w:val="00AF3430"/>
    <w:rsid w:val="00B008C2"/>
    <w:rsid w:val="00B03B29"/>
    <w:rsid w:val="00B03F4D"/>
    <w:rsid w:val="00B050FD"/>
    <w:rsid w:val="00B06C01"/>
    <w:rsid w:val="00B126A3"/>
    <w:rsid w:val="00B13455"/>
    <w:rsid w:val="00B15747"/>
    <w:rsid w:val="00B16F98"/>
    <w:rsid w:val="00B176C3"/>
    <w:rsid w:val="00B2045C"/>
    <w:rsid w:val="00B20C5A"/>
    <w:rsid w:val="00B2146B"/>
    <w:rsid w:val="00B218DE"/>
    <w:rsid w:val="00B224DD"/>
    <w:rsid w:val="00B2266B"/>
    <w:rsid w:val="00B26D1C"/>
    <w:rsid w:val="00B31A3A"/>
    <w:rsid w:val="00B33693"/>
    <w:rsid w:val="00B347C7"/>
    <w:rsid w:val="00B348BA"/>
    <w:rsid w:val="00B364F3"/>
    <w:rsid w:val="00B36ECF"/>
    <w:rsid w:val="00B3789D"/>
    <w:rsid w:val="00B40080"/>
    <w:rsid w:val="00B42B6E"/>
    <w:rsid w:val="00B51A1F"/>
    <w:rsid w:val="00B52E93"/>
    <w:rsid w:val="00B53B6B"/>
    <w:rsid w:val="00B545BA"/>
    <w:rsid w:val="00B5542C"/>
    <w:rsid w:val="00B55847"/>
    <w:rsid w:val="00B55AF7"/>
    <w:rsid w:val="00B56F9A"/>
    <w:rsid w:val="00B60E85"/>
    <w:rsid w:val="00B6390D"/>
    <w:rsid w:val="00B647A2"/>
    <w:rsid w:val="00B653E2"/>
    <w:rsid w:val="00B67DAA"/>
    <w:rsid w:val="00B70897"/>
    <w:rsid w:val="00B71FA9"/>
    <w:rsid w:val="00B72E79"/>
    <w:rsid w:val="00B74994"/>
    <w:rsid w:val="00B7613C"/>
    <w:rsid w:val="00B76808"/>
    <w:rsid w:val="00B76BEC"/>
    <w:rsid w:val="00B81DB4"/>
    <w:rsid w:val="00B858E0"/>
    <w:rsid w:val="00B90575"/>
    <w:rsid w:val="00B908F4"/>
    <w:rsid w:val="00B916EF"/>
    <w:rsid w:val="00B92EBC"/>
    <w:rsid w:val="00B96222"/>
    <w:rsid w:val="00B96C66"/>
    <w:rsid w:val="00BA17CC"/>
    <w:rsid w:val="00BA2A7A"/>
    <w:rsid w:val="00BA3111"/>
    <w:rsid w:val="00BA319A"/>
    <w:rsid w:val="00BA430F"/>
    <w:rsid w:val="00BA5E30"/>
    <w:rsid w:val="00BB2848"/>
    <w:rsid w:val="00BB52C8"/>
    <w:rsid w:val="00BB5FC1"/>
    <w:rsid w:val="00BC01E1"/>
    <w:rsid w:val="00BC0AA9"/>
    <w:rsid w:val="00BC1EF9"/>
    <w:rsid w:val="00BC1FE4"/>
    <w:rsid w:val="00BC306A"/>
    <w:rsid w:val="00BC7A71"/>
    <w:rsid w:val="00BD187E"/>
    <w:rsid w:val="00BD2B04"/>
    <w:rsid w:val="00BD2D10"/>
    <w:rsid w:val="00BD6202"/>
    <w:rsid w:val="00BE096E"/>
    <w:rsid w:val="00BE1CD4"/>
    <w:rsid w:val="00BE1DA9"/>
    <w:rsid w:val="00BE25BD"/>
    <w:rsid w:val="00BF053C"/>
    <w:rsid w:val="00BF06C3"/>
    <w:rsid w:val="00BF50CF"/>
    <w:rsid w:val="00BF6E01"/>
    <w:rsid w:val="00BF75D0"/>
    <w:rsid w:val="00C02DCA"/>
    <w:rsid w:val="00C02E17"/>
    <w:rsid w:val="00C04186"/>
    <w:rsid w:val="00C0696A"/>
    <w:rsid w:val="00C11383"/>
    <w:rsid w:val="00C12695"/>
    <w:rsid w:val="00C13BFF"/>
    <w:rsid w:val="00C15F97"/>
    <w:rsid w:val="00C16244"/>
    <w:rsid w:val="00C16581"/>
    <w:rsid w:val="00C22CE8"/>
    <w:rsid w:val="00C2388B"/>
    <w:rsid w:val="00C2549E"/>
    <w:rsid w:val="00C27BEF"/>
    <w:rsid w:val="00C31043"/>
    <w:rsid w:val="00C31CAC"/>
    <w:rsid w:val="00C332EB"/>
    <w:rsid w:val="00C34028"/>
    <w:rsid w:val="00C3508B"/>
    <w:rsid w:val="00C36BCA"/>
    <w:rsid w:val="00C37487"/>
    <w:rsid w:val="00C40D87"/>
    <w:rsid w:val="00C43682"/>
    <w:rsid w:val="00C4555F"/>
    <w:rsid w:val="00C46ABA"/>
    <w:rsid w:val="00C50A45"/>
    <w:rsid w:val="00C5124D"/>
    <w:rsid w:val="00C52268"/>
    <w:rsid w:val="00C542B5"/>
    <w:rsid w:val="00C552B4"/>
    <w:rsid w:val="00C61233"/>
    <w:rsid w:val="00C61C05"/>
    <w:rsid w:val="00C642E2"/>
    <w:rsid w:val="00C6499B"/>
    <w:rsid w:val="00C65065"/>
    <w:rsid w:val="00C701D4"/>
    <w:rsid w:val="00C72087"/>
    <w:rsid w:val="00C72861"/>
    <w:rsid w:val="00C73B3B"/>
    <w:rsid w:val="00C74911"/>
    <w:rsid w:val="00C74960"/>
    <w:rsid w:val="00C764BE"/>
    <w:rsid w:val="00C76589"/>
    <w:rsid w:val="00C8012C"/>
    <w:rsid w:val="00C81B39"/>
    <w:rsid w:val="00C823E2"/>
    <w:rsid w:val="00C83EAD"/>
    <w:rsid w:val="00C841D5"/>
    <w:rsid w:val="00C8693C"/>
    <w:rsid w:val="00C86959"/>
    <w:rsid w:val="00C8794E"/>
    <w:rsid w:val="00C91916"/>
    <w:rsid w:val="00C91E97"/>
    <w:rsid w:val="00C92EFE"/>
    <w:rsid w:val="00C95978"/>
    <w:rsid w:val="00C96909"/>
    <w:rsid w:val="00C975F6"/>
    <w:rsid w:val="00C97707"/>
    <w:rsid w:val="00C97EE1"/>
    <w:rsid w:val="00CA0B02"/>
    <w:rsid w:val="00CA449B"/>
    <w:rsid w:val="00CA46A4"/>
    <w:rsid w:val="00CA4E90"/>
    <w:rsid w:val="00CA5B8C"/>
    <w:rsid w:val="00CA6069"/>
    <w:rsid w:val="00CA6527"/>
    <w:rsid w:val="00CA6AB6"/>
    <w:rsid w:val="00CA6ABC"/>
    <w:rsid w:val="00CA7E11"/>
    <w:rsid w:val="00CB147C"/>
    <w:rsid w:val="00CB1F96"/>
    <w:rsid w:val="00CB306B"/>
    <w:rsid w:val="00CB31CD"/>
    <w:rsid w:val="00CB3790"/>
    <w:rsid w:val="00CB58A8"/>
    <w:rsid w:val="00CB6220"/>
    <w:rsid w:val="00CB6AC6"/>
    <w:rsid w:val="00CB7192"/>
    <w:rsid w:val="00CB7FD8"/>
    <w:rsid w:val="00CC1DAA"/>
    <w:rsid w:val="00CC268E"/>
    <w:rsid w:val="00CC35B3"/>
    <w:rsid w:val="00CC61D1"/>
    <w:rsid w:val="00CC78C2"/>
    <w:rsid w:val="00CD1204"/>
    <w:rsid w:val="00CD2528"/>
    <w:rsid w:val="00CD2F15"/>
    <w:rsid w:val="00CD3FCC"/>
    <w:rsid w:val="00CD4559"/>
    <w:rsid w:val="00CD4651"/>
    <w:rsid w:val="00CD60AA"/>
    <w:rsid w:val="00CD61D8"/>
    <w:rsid w:val="00CE027D"/>
    <w:rsid w:val="00CE43C7"/>
    <w:rsid w:val="00CE4DF5"/>
    <w:rsid w:val="00CE5505"/>
    <w:rsid w:val="00CE65DE"/>
    <w:rsid w:val="00D02226"/>
    <w:rsid w:val="00D03F1B"/>
    <w:rsid w:val="00D061B2"/>
    <w:rsid w:val="00D06CE3"/>
    <w:rsid w:val="00D079C2"/>
    <w:rsid w:val="00D10951"/>
    <w:rsid w:val="00D11F7C"/>
    <w:rsid w:val="00D1296B"/>
    <w:rsid w:val="00D14F88"/>
    <w:rsid w:val="00D20AB4"/>
    <w:rsid w:val="00D21135"/>
    <w:rsid w:val="00D224B5"/>
    <w:rsid w:val="00D22C95"/>
    <w:rsid w:val="00D24DA0"/>
    <w:rsid w:val="00D25073"/>
    <w:rsid w:val="00D273ED"/>
    <w:rsid w:val="00D32556"/>
    <w:rsid w:val="00D325B6"/>
    <w:rsid w:val="00D32977"/>
    <w:rsid w:val="00D32CEF"/>
    <w:rsid w:val="00D36843"/>
    <w:rsid w:val="00D36902"/>
    <w:rsid w:val="00D4374C"/>
    <w:rsid w:val="00D45423"/>
    <w:rsid w:val="00D458C0"/>
    <w:rsid w:val="00D55087"/>
    <w:rsid w:val="00D55791"/>
    <w:rsid w:val="00D60159"/>
    <w:rsid w:val="00D66E59"/>
    <w:rsid w:val="00D712F9"/>
    <w:rsid w:val="00D73AB2"/>
    <w:rsid w:val="00D74929"/>
    <w:rsid w:val="00D76533"/>
    <w:rsid w:val="00D87521"/>
    <w:rsid w:val="00D87F92"/>
    <w:rsid w:val="00D90F27"/>
    <w:rsid w:val="00D912F8"/>
    <w:rsid w:val="00D91799"/>
    <w:rsid w:val="00D95D66"/>
    <w:rsid w:val="00D971AF"/>
    <w:rsid w:val="00DA2CED"/>
    <w:rsid w:val="00DA2E49"/>
    <w:rsid w:val="00DA32A7"/>
    <w:rsid w:val="00DA34DF"/>
    <w:rsid w:val="00DA4DB9"/>
    <w:rsid w:val="00DA6339"/>
    <w:rsid w:val="00DA7302"/>
    <w:rsid w:val="00DA7900"/>
    <w:rsid w:val="00DA7984"/>
    <w:rsid w:val="00DB0EE1"/>
    <w:rsid w:val="00DB482E"/>
    <w:rsid w:val="00DB645E"/>
    <w:rsid w:val="00DC484D"/>
    <w:rsid w:val="00DD209C"/>
    <w:rsid w:val="00DD2FB0"/>
    <w:rsid w:val="00DD65EB"/>
    <w:rsid w:val="00DE51D7"/>
    <w:rsid w:val="00DF1B2E"/>
    <w:rsid w:val="00DF1F6C"/>
    <w:rsid w:val="00DF33A0"/>
    <w:rsid w:val="00DF3E22"/>
    <w:rsid w:val="00DF4392"/>
    <w:rsid w:val="00DF4B38"/>
    <w:rsid w:val="00DF4C26"/>
    <w:rsid w:val="00DF5793"/>
    <w:rsid w:val="00DF6217"/>
    <w:rsid w:val="00DF7CEC"/>
    <w:rsid w:val="00E04307"/>
    <w:rsid w:val="00E051C8"/>
    <w:rsid w:val="00E053E1"/>
    <w:rsid w:val="00E07B94"/>
    <w:rsid w:val="00E1018A"/>
    <w:rsid w:val="00E178BB"/>
    <w:rsid w:val="00E20788"/>
    <w:rsid w:val="00E211A4"/>
    <w:rsid w:val="00E22DB2"/>
    <w:rsid w:val="00E23A19"/>
    <w:rsid w:val="00E23FCB"/>
    <w:rsid w:val="00E252BE"/>
    <w:rsid w:val="00E25916"/>
    <w:rsid w:val="00E3075D"/>
    <w:rsid w:val="00E30F3F"/>
    <w:rsid w:val="00E310AC"/>
    <w:rsid w:val="00E31114"/>
    <w:rsid w:val="00E3183B"/>
    <w:rsid w:val="00E31B40"/>
    <w:rsid w:val="00E3211B"/>
    <w:rsid w:val="00E378F6"/>
    <w:rsid w:val="00E41E08"/>
    <w:rsid w:val="00E425DB"/>
    <w:rsid w:val="00E43FF2"/>
    <w:rsid w:val="00E469D9"/>
    <w:rsid w:val="00E513A9"/>
    <w:rsid w:val="00E55C77"/>
    <w:rsid w:val="00E561E4"/>
    <w:rsid w:val="00E56646"/>
    <w:rsid w:val="00E626C1"/>
    <w:rsid w:val="00E630DE"/>
    <w:rsid w:val="00E640CF"/>
    <w:rsid w:val="00E65567"/>
    <w:rsid w:val="00E676F7"/>
    <w:rsid w:val="00E70DCC"/>
    <w:rsid w:val="00E70E63"/>
    <w:rsid w:val="00E759FA"/>
    <w:rsid w:val="00E76290"/>
    <w:rsid w:val="00E779B1"/>
    <w:rsid w:val="00E81E80"/>
    <w:rsid w:val="00E82FA4"/>
    <w:rsid w:val="00E8521B"/>
    <w:rsid w:val="00E860FB"/>
    <w:rsid w:val="00E8760A"/>
    <w:rsid w:val="00E90A0F"/>
    <w:rsid w:val="00E93697"/>
    <w:rsid w:val="00E939D3"/>
    <w:rsid w:val="00E93F7C"/>
    <w:rsid w:val="00E95429"/>
    <w:rsid w:val="00E956C1"/>
    <w:rsid w:val="00EA0DDA"/>
    <w:rsid w:val="00EA1FB4"/>
    <w:rsid w:val="00EA26D3"/>
    <w:rsid w:val="00EA2D7F"/>
    <w:rsid w:val="00EA2EB0"/>
    <w:rsid w:val="00EA32CD"/>
    <w:rsid w:val="00EA3CB8"/>
    <w:rsid w:val="00EA5235"/>
    <w:rsid w:val="00EB0394"/>
    <w:rsid w:val="00EB0CD3"/>
    <w:rsid w:val="00EB2AA4"/>
    <w:rsid w:val="00EB6ECC"/>
    <w:rsid w:val="00EC0B12"/>
    <w:rsid w:val="00EC3965"/>
    <w:rsid w:val="00EC4F0E"/>
    <w:rsid w:val="00EC69F7"/>
    <w:rsid w:val="00ED1C7C"/>
    <w:rsid w:val="00ED24DD"/>
    <w:rsid w:val="00ED40D4"/>
    <w:rsid w:val="00ED42F2"/>
    <w:rsid w:val="00ED4CDC"/>
    <w:rsid w:val="00EE0873"/>
    <w:rsid w:val="00EE196B"/>
    <w:rsid w:val="00EE3D22"/>
    <w:rsid w:val="00EE6455"/>
    <w:rsid w:val="00EE7BED"/>
    <w:rsid w:val="00EE7CC3"/>
    <w:rsid w:val="00EF0205"/>
    <w:rsid w:val="00EF02F0"/>
    <w:rsid w:val="00EF1B70"/>
    <w:rsid w:val="00EF2E10"/>
    <w:rsid w:val="00EF337D"/>
    <w:rsid w:val="00EF4675"/>
    <w:rsid w:val="00EF5E91"/>
    <w:rsid w:val="00EF5F92"/>
    <w:rsid w:val="00F00A93"/>
    <w:rsid w:val="00F01E15"/>
    <w:rsid w:val="00F02B49"/>
    <w:rsid w:val="00F02BD2"/>
    <w:rsid w:val="00F02D29"/>
    <w:rsid w:val="00F02E87"/>
    <w:rsid w:val="00F04F47"/>
    <w:rsid w:val="00F058EE"/>
    <w:rsid w:val="00F05DB2"/>
    <w:rsid w:val="00F07398"/>
    <w:rsid w:val="00F07696"/>
    <w:rsid w:val="00F10F2E"/>
    <w:rsid w:val="00F12C95"/>
    <w:rsid w:val="00F14EC0"/>
    <w:rsid w:val="00F15C77"/>
    <w:rsid w:val="00F210D2"/>
    <w:rsid w:val="00F21EBC"/>
    <w:rsid w:val="00F22E5F"/>
    <w:rsid w:val="00F24ED6"/>
    <w:rsid w:val="00F25271"/>
    <w:rsid w:val="00F25E56"/>
    <w:rsid w:val="00F26BF2"/>
    <w:rsid w:val="00F27D20"/>
    <w:rsid w:val="00F30391"/>
    <w:rsid w:val="00F30444"/>
    <w:rsid w:val="00F3137F"/>
    <w:rsid w:val="00F31EEF"/>
    <w:rsid w:val="00F323F6"/>
    <w:rsid w:val="00F35DDA"/>
    <w:rsid w:val="00F35F65"/>
    <w:rsid w:val="00F37518"/>
    <w:rsid w:val="00F42355"/>
    <w:rsid w:val="00F45A1D"/>
    <w:rsid w:val="00F46EE4"/>
    <w:rsid w:val="00F51878"/>
    <w:rsid w:val="00F52D82"/>
    <w:rsid w:val="00F535AC"/>
    <w:rsid w:val="00F53CEF"/>
    <w:rsid w:val="00F5488A"/>
    <w:rsid w:val="00F56004"/>
    <w:rsid w:val="00F56E19"/>
    <w:rsid w:val="00F60769"/>
    <w:rsid w:val="00F609BD"/>
    <w:rsid w:val="00F61F05"/>
    <w:rsid w:val="00F628D8"/>
    <w:rsid w:val="00F7004E"/>
    <w:rsid w:val="00F71607"/>
    <w:rsid w:val="00F71E59"/>
    <w:rsid w:val="00F72521"/>
    <w:rsid w:val="00F77E6D"/>
    <w:rsid w:val="00F80F0C"/>
    <w:rsid w:val="00F8455A"/>
    <w:rsid w:val="00F90677"/>
    <w:rsid w:val="00F926B8"/>
    <w:rsid w:val="00F93132"/>
    <w:rsid w:val="00F93359"/>
    <w:rsid w:val="00F97E1C"/>
    <w:rsid w:val="00FA2BB9"/>
    <w:rsid w:val="00FA2D50"/>
    <w:rsid w:val="00FA3D15"/>
    <w:rsid w:val="00FA4D5F"/>
    <w:rsid w:val="00FA5856"/>
    <w:rsid w:val="00FA74EF"/>
    <w:rsid w:val="00FA7E30"/>
    <w:rsid w:val="00FB0C7C"/>
    <w:rsid w:val="00FB1EAE"/>
    <w:rsid w:val="00FC1A06"/>
    <w:rsid w:val="00FC25CD"/>
    <w:rsid w:val="00FC2A20"/>
    <w:rsid w:val="00FC58D3"/>
    <w:rsid w:val="00FD085D"/>
    <w:rsid w:val="00FD2018"/>
    <w:rsid w:val="00FD27E2"/>
    <w:rsid w:val="00FD431E"/>
    <w:rsid w:val="00FD5E3B"/>
    <w:rsid w:val="00FE1A0E"/>
    <w:rsid w:val="00FE34A2"/>
    <w:rsid w:val="00FE49BD"/>
    <w:rsid w:val="00FE5C59"/>
    <w:rsid w:val="00FE7BFB"/>
    <w:rsid w:val="00FF07D8"/>
    <w:rsid w:val="00FF3E67"/>
    <w:rsid w:val="00FF6F3F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BBF48"/>
  <w15:chartTrackingRefBased/>
  <w15:docId w15:val="{971E2612-3742-4814-A241-615C2CC1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59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KOMUNIKATU">
    <w:name w:val="TEKST KOMUNIKATU"/>
    <w:basedOn w:val="Tekstpodstawowy"/>
    <w:link w:val="TEKSTKOMUNIKATUZnak"/>
    <w:rsid w:val="007D0C4F"/>
    <w:pPr>
      <w:spacing w:after="240" w:line="360" w:lineRule="auto"/>
      <w:jc w:val="both"/>
    </w:pPr>
    <w:rPr>
      <w:rFonts w:ascii="Georgia" w:hAnsi="Georgia"/>
      <w:kern w:val="16"/>
      <w:sz w:val="24"/>
      <w:lang w:val="en-US" w:eastAsia="pl-PL"/>
    </w:rPr>
  </w:style>
  <w:style w:type="character" w:customStyle="1" w:styleId="TEKSTKOMUNIKATUZnak">
    <w:name w:val="TEKST KOMUNIKATU Znak"/>
    <w:link w:val="TEKSTKOMUNIKATU"/>
    <w:locked/>
    <w:rsid w:val="007D0C4F"/>
    <w:rPr>
      <w:rFonts w:ascii="Georgia" w:hAnsi="Georgia"/>
      <w:kern w:val="16"/>
      <w:sz w:val="24"/>
      <w:lang w:val="en-US" w:eastAsia="pl-PL"/>
    </w:rPr>
  </w:style>
  <w:style w:type="character" w:styleId="Uwydatnienie">
    <w:name w:val="Emphasis"/>
    <w:uiPriority w:val="99"/>
    <w:qFormat/>
    <w:rsid w:val="007D0C4F"/>
    <w:rPr>
      <w:rFonts w:cs="Times New Roman"/>
      <w:i/>
    </w:rPr>
  </w:style>
  <w:style w:type="character" w:styleId="Pogrubienie">
    <w:name w:val="Strong"/>
    <w:uiPriority w:val="22"/>
    <w:qFormat/>
    <w:rsid w:val="007D0C4F"/>
    <w:rPr>
      <w:rFonts w:cs="Times New Roman"/>
      <w:b/>
    </w:rPr>
  </w:style>
  <w:style w:type="paragraph" w:customStyle="1" w:styleId="tekstkomunikatu0">
    <w:name w:val="tekstkomunikatu"/>
    <w:basedOn w:val="Normalny"/>
    <w:uiPriority w:val="99"/>
    <w:rsid w:val="007D0C4F"/>
    <w:pPr>
      <w:spacing w:after="240" w:line="360" w:lineRule="auto"/>
      <w:jc w:val="both"/>
    </w:pPr>
    <w:rPr>
      <w:rFonts w:ascii="Georgia" w:eastAsia="Times New Roman" w:hAnsi="Georgia"/>
      <w:sz w:val="24"/>
      <w:szCs w:val="24"/>
      <w:lang w:eastAsia="pl-PL"/>
    </w:rPr>
  </w:style>
  <w:style w:type="paragraph" w:customStyle="1" w:styleId="tytukomunikatu">
    <w:name w:val="tytukomunikatu"/>
    <w:basedOn w:val="Normalny"/>
    <w:uiPriority w:val="99"/>
    <w:rsid w:val="007D0C4F"/>
    <w:pPr>
      <w:keepNext/>
      <w:spacing w:before="120" w:after="120" w:line="360" w:lineRule="auto"/>
    </w:pPr>
    <w:rPr>
      <w:rFonts w:ascii="Georgia" w:eastAsia="Times New Roman" w:hAnsi="Georgia"/>
      <w:cap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D0C4F"/>
    <w:pPr>
      <w:spacing w:after="120"/>
    </w:pPr>
    <w:rPr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locked/>
    <w:rsid w:val="007D0C4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7D0C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D0C4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D0C4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D0C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D0C4F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D0C4F"/>
    <w:rPr>
      <w:rFonts w:ascii="Tahoma" w:hAnsi="Tahoma" w:cs="Times New Roman"/>
      <w:sz w:val="16"/>
    </w:rPr>
  </w:style>
  <w:style w:type="character" w:styleId="Hipercze">
    <w:name w:val="Hyperlink"/>
    <w:uiPriority w:val="99"/>
    <w:rsid w:val="0010054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B31A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31A3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31A3A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31A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31A3A"/>
    <w:rPr>
      <w:rFonts w:cs="Times New Roman"/>
      <w:b/>
      <w:bCs/>
      <w:lang w:eastAsia="en-US"/>
    </w:rPr>
  </w:style>
  <w:style w:type="paragraph" w:styleId="NormalnyWeb">
    <w:name w:val="Normal (Web)"/>
    <w:basedOn w:val="Normalny"/>
    <w:uiPriority w:val="99"/>
    <w:rsid w:val="00EB6ECC"/>
    <w:pPr>
      <w:spacing w:after="100" w:afterAutospacing="1" w:line="372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0455"/>
    <w:pPr>
      <w:ind w:left="720"/>
      <w:contextualSpacing/>
    </w:pPr>
  </w:style>
  <w:style w:type="paragraph" w:customStyle="1" w:styleId="Tekst">
    <w:name w:val="Tekst"/>
    <w:basedOn w:val="Tekstpodstawowy"/>
    <w:uiPriority w:val="99"/>
    <w:rsid w:val="00B176C3"/>
    <w:pPr>
      <w:spacing w:line="360" w:lineRule="auto"/>
      <w:jc w:val="both"/>
    </w:pPr>
    <w:rPr>
      <w:rFonts w:ascii="Arial" w:eastAsia="Times New Roman" w:hAnsi="Arial" w:cs="Arial"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279E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279E"/>
    <w:rPr>
      <w:rFonts w:cs="Times New Roman"/>
      <w:lang w:eastAsia="en-US"/>
    </w:rPr>
  </w:style>
  <w:style w:type="character" w:styleId="Odwoanieprzypisukocowego">
    <w:name w:val="endnote reference"/>
    <w:uiPriority w:val="99"/>
    <w:semiHidden/>
    <w:rsid w:val="0022279E"/>
    <w:rPr>
      <w:rFonts w:cs="Times New Roman"/>
      <w:vertAlign w:val="superscript"/>
    </w:rPr>
  </w:style>
  <w:style w:type="character" w:customStyle="1" w:styleId="apple-converted-space">
    <w:name w:val="apple-converted-space"/>
    <w:basedOn w:val="Domylnaczcionkaakapitu"/>
    <w:rsid w:val="004E1F5F"/>
  </w:style>
  <w:style w:type="paragraph" w:customStyle="1" w:styleId="mcntmcntmsonormal">
    <w:name w:val="mcntmcntmsonormal"/>
    <w:basedOn w:val="Normalny"/>
    <w:rsid w:val="00396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F3E22"/>
    <w:rPr>
      <w:color w:val="954F72"/>
      <w:u w:val="single"/>
    </w:rPr>
  </w:style>
  <w:style w:type="character" w:customStyle="1" w:styleId="u-linkcomplex-target">
    <w:name w:val="u-linkcomplex-target"/>
    <w:rsid w:val="004E65E1"/>
  </w:style>
  <w:style w:type="paragraph" w:customStyle="1" w:styleId="mcntmsonormal">
    <w:name w:val="mcntmsonormal"/>
    <w:basedOn w:val="Normalny"/>
    <w:rsid w:val="00B16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1296B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consumers/consumers_safety/safety_products/rapex/alerts/?event=main.listNotification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iop.pl/CIOPPortalWAR/appmanager/ciop/pl?_nfpb=true&amp;_pageLabel=P1200320201334756606263&amp;unitId=85&amp;presentationType=3&amp;_prvPage=915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UOKiKgov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lgorzata.cieloch@uoki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kik.gov.pl/wazne_adresy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LAMA GOLD, MEDFORLIFE – DZIAŁANIA UOKIK</vt:lpstr>
    </vt:vector>
  </TitlesOfParts>
  <Company/>
  <LinksUpToDate>false</LinksUpToDate>
  <CharactersWithSpaces>9422</CharactersWithSpaces>
  <SharedDoc>false</SharedDoc>
  <HLinks>
    <vt:vector size="18" baseType="variant"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https://twitter.com/UOKiKgovPL</vt:lpwstr>
      </vt:variant>
      <vt:variant>
        <vt:lpwstr/>
      </vt:variant>
      <vt:variant>
        <vt:i4>983083</vt:i4>
      </vt:variant>
      <vt:variant>
        <vt:i4>3</vt:i4>
      </vt:variant>
      <vt:variant>
        <vt:i4>0</vt:i4>
      </vt:variant>
      <vt:variant>
        <vt:i4>5</vt:i4>
      </vt:variant>
      <vt:variant>
        <vt:lpwstr>mailto:malgorzata.cieloch@uokik.gov.pl</vt:lpwstr>
      </vt:variant>
      <vt:variant>
        <vt:lpwstr/>
      </vt:variant>
      <vt:variant>
        <vt:i4>6422541</vt:i4>
      </vt:variant>
      <vt:variant>
        <vt:i4>0</vt:i4>
      </vt:variant>
      <vt:variant>
        <vt:i4>0</vt:i4>
      </vt:variant>
      <vt:variant>
        <vt:i4>5</vt:i4>
      </vt:variant>
      <vt:variant>
        <vt:lpwstr>https://www.uokik.gov.pl/wazne_adresy.php</vt:lpwstr>
      </vt:variant>
      <vt:variant>
        <vt:lpwstr>faq595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 GOLD, MEDFORLIFE – DZIAŁANIA UOKIK</dc:title>
  <dc:subject/>
  <dc:creator>Agnieszka Jaczyńska</dc:creator>
  <cp:keywords/>
  <cp:lastModifiedBy>Użytkownik systemu Windows</cp:lastModifiedBy>
  <cp:revision>2</cp:revision>
  <cp:lastPrinted>2018-01-29T14:09:00Z</cp:lastPrinted>
  <dcterms:created xsi:type="dcterms:W3CDTF">2018-01-31T08:45:00Z</dcterms:created>
  <dcterms:modified xsi:type="dcterms:W3CDTF">2018-01-31T08:45:00Z</dcterms:modified>
</cp:coreProperties>
</file>